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8CB"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 xml:space="preserve">Приложение </w:t>
      </w:r>
      <w:r w:rsidR="009F466C">
        <w:rPr>
          <w:rFonts w:ascii="Times New Roman" w:hAnsi="Times New Roman" w:cs="Times New Roman"/>
          <w:sz w:val="24"/>
          <w:szCs w:val="24"/>
        </w:rPr>
        <w:t>7</w:t>
      </w:r>
    </w:p>
    <w:p w:rsidR="00DD4A69"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к пояснительной записке</w:t>
      </w:r>
    </w:p>
    <w:p w:rsidR="00DD4A69" w:rsidRPr="00DD4A69" w:rsidRDefault="00DD4A69" w:rsidP="00DD4A69">
      <w:pPr>
        <w:jc w:val="center"/>
        <w:rPr>
          <w:rFonts w:ascii="Times New Roman" w:eastAsia="Times New Roman" w:hAnsi="Times New Roman" w:cs="Times New Roman"/>
          <w:b/>
          <w:bCs/>
          <w:sz w:val="24"/>
          <w:szCs w:val="24"/>
        </w:rPr>
      </w:pPr>
    </w:p>
    <w:p w:rsidR="00DD4A69" w:rsidRDefault="009F466C" w:rsidP="00DD4A69">
      <w:pPr>
        <w:jc w:val="center"/>
        <w:rPr>
          <w:rFonts w:ascii="Times New Roman" w:eastAsia="Times New Roman" w:hAnsi="Times New Roman" w:cs="Times New Roman"/>
          <w:b/>
          <w:bCs/>
          <w:sz w:val="24"/>
          <w:szCs w:val="24"/>
        </w:rPr>
      </w:pPr>
      <w:r w:rsidRPr="009F466C">
        <w:rPr>
          <w:rFonts w:ascii="Times New Roman" w:eastAsia="Times New Roman" w:hAnsi="Times New Roman" w:cs="Times New Roman"/>
          <w:b/>
          <w:bCs/>
          <w:sz w:val="24"/>
          <w:szCs w:val="24"/>
        </w:rPr>
        <w:t>Перечень публичных нормативных обязательств, подлежащих исполнению за счет средств бюджета муниципального образования городской округ город Пыть-Ях на 202</w:t>
      </w:r>
      <w:r w:rsidR="00CC77B7">
        <w:rPr>
          <w:rFonts w:ascii="Times New Roman" w:eastAsia="Times New Roman" w:hAnsi="Times New Roman" w:cs="Times New Roman"/>
          <w:b/>
          <w:bCs/>
          <w:sz w:val="24"/>
          <w:szCs w:val="24"/>
        </w:rPr>
        <w:t>4</w:t>
      </w:r>
      <w:r w:rsidRPr="009F466C">
        <w:rPr>
          <w:rFonts w:ascii="Times New Roman" w:eastAsia="Times New Roman" w:hAnsi="Times New Roman" w:cs="Times New Roman"/>
          <w:b/>
          <w:bCs/>
          <w:sz w:val="24"/>
          <w:szCs w:val="24"/>
        </w:rPr>
        <w:t xml:space="preserve"> год и плановый период 202</w:t>
      </w:r>
      <w:r w:rsidR="00CC77B7">
        <w:rPr>
          <w:rFonts w:ascii="Times New Roman" w:eastAsia="Times New Roman" w:hAnsi="Times New Roman" w:cs="Times New Roman"/>
          <w:b/>
          <w:bCs/>
          <w:sz w:val="24"/>
          <w:szCs w:val="24"/>
        </w:rPr>
        <w:t>5</w:t>
      </w:r>
      <w:r w:rsidRPr="009F466C">
        <w:rPr>
          <w:rFonts w:ascii="Times New Roman" w:eastAsia="Times New Roman" w:hAnsi="Times New Roman" w:cs="Times New Roman"/>
          <w:b/>
          <w:bCs/>
          <w:sz w:val="24"/>
          <w:szCs w:val="24"/>
        </w:rPr>
        <w:t xml:space="preserve"> и 202</w:t>
      </w:r>
      <w:r w:rsidR="00CC77B7">
        <w:rPr>
          <w:rFonts w:ascii="Times New Roman" w:eastAsia="Times New Roman" w:hAnsi="Times New Roman" w:cs="Times New Roman"/>
          <w:b/>
          <w:bCs/>
          <w:sz w:val="24"/>
          <w:szCs w:val="24"/>
        </w:rPr>
        <w:t>6</w:t>
      </w:r>
      <w:r w:rsidRPr="009F466C">
        <w:rPr>
          <w:rFonts w:ascii="Times New Roman" w:eastAsia="Times New Roman" w:hAnsi="Times New Roman" w:cs="Times New Roman"/>
          <w:b/>
          <w:bCs/>
          <w:sz w:val="24"/>
          <w:szCs w:val="24"/>
        </w:rPr>
        <w:t xml:space="preserve">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153"/>
        <w:gridCol w:w="2174"/>
        <w:gridCol w:w="3397"/>
        <w:gridCol w:w="2704"/>
        <w:gridCol w:w="4196"/>
      </w:tblGrid>
      <w:tr w:rsidR="009F466C" w:rsidRPr="00573983" w:rsidTr="0046601C">
        <w:trPr>
          <w:cantSplit/>
          <w:trHeight w:val="20"/>
          <w:tblHeader/>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п/п</w:t>
            </w:r>
          </w:p>
        </w:tc>
        <w:tc>
          <w:tcPr>
            <w:tcW w:w="685"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Публичное нормативное обязательство</w:t>
            </w:r>
          </w:p>
        </w:tc>
        <w:tc>
          <w:tcPr>
            <w:tcW w:w="727"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Состав публичного нормативного обязательства</w:t>
            </w:r>
          </w:p>
        </w:tc>
        <w:tc>
          <w:tcPr>
            <w:tcW w:w="1131"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xml:space="preserve">Размеры выплаты, установленный нормативным правовым актом </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Правовое основание</w:t>
            </w:r>
          </w:p>
        </w:tc>
        <w:tc>
          <w:tcPr>
            <w:tcW w:w="1396"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Категория получателей</w:t>
            </w: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I.  Публичные нормативные обязательства</w:t>
            </w: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t>1.</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Выполнение полномочий главы города Пыть-Ях в сфере наград и почетных званий</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Награждение Почетной грамотой, Благодарственным письмом</w:t>
            </w:r>
          </w:p>
        </w:tc>
        <w:tc>
          <w:tcPr>
            <w:tcW w:w="1131"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1) Благодарственное письмо - 2 000 руб.;</w:t>
            </w:r>
          </w:p>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 2) Почетная грамота - 5 000 руб.;</w:t>
            </w:r>
          </w:p>
        </w:tc>
        <w:tc>
          <w:tcPr>
            <w:tcW w:w="902" w:type="pct"/>
            <w:shd w:val="clear" w:color="000000" w:fill="FFFFFF"/>
            <w:vAlign w:val="center"/>
            <w:hideMark/>
          </w:tcPr>
          <w:p w:rsidR="009F466C" w:rsidRPr="00573983" w:rsidRDefault="009F466C" w:rsidP="005D5C2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Решение Думы города от </w:t>
            </w:r>
            <w:r w:rsidR="005D5C23" w:rsidRPr="00573983">
              <w:rPr>
                <w:rFonts w:ascii="Times New Roman" w:eastAsia="Times New Roman" w:hAnsi="Times New Roman" w:cs="Times New Roman"/>
                <w:sz w:val="20"/>
                <w:szCs w:val="20"/>
              </w:rPr>
              <w:t>24</w:t>
            </w:r>
            <w:r w:rsidRPr="00573983">
              <w:rPr>
                <w:rFonts w:ascii="Times New Roman" w:eastAsia="Times New Roman" w:hAnsi="Times New Roman" w:cs="Times New Roman"/>
                <w:sz w:val="20"/>
                <w:szCs w:val="20"/>
              </w:rPr>
              <w:t>.0</w:t>
            </w:r>
            <w:r w:rsidR="005D5C23" w:rsidRPr="00573983">
              <w:rPr>
                <w:rFonts w:ascii="Times New Roman" w:eastAsia="Times New Roman" w:hAnsi="Times New Roman" w:cs="Times New Roman"/>
                <w:sz w:val="20"/>
                <w:szCs w:val="20"/>
              </w:rPr>
              <w:t>6</w:t>
            </w:r>
            <w:r w:rsidRPr="00573983">
              <w:rPr>
                <w:rFonts w:ascii="Times New Roman" w:eastAsia="Times New Roman" w:hAnsi="Times New Roman" w:cs="Times New Roman"/>
                <w:sz w:val="20"/>
                <w:szCs w:val="20"/>
              </w:rPr>
              <w:t>.20</w:t>
            </w:r>
            <w:r w:rsidR="005D5C23" w:rsidRPr="00573983">
              <w:rPr>
                <w:rFonts w:ascii="Times New Roman" w:eastAsia="Times New Roman" w:hAnsi="Times New Roman" w:cs="Times New Roman"/>
                <w:sz w:val="20"/>
                <w:szCs w:val="20"/>
              </w:rPr>
              <w:t>2</w:t>
            </w:r>
            <w:r w:rsidRPr="00573983">
              <w:rPr>
                <w:rFonts w:ascii="Times New Roman" w:eastAsia="Times New Roman" w:hAnsi="Times New Roman" w:cs="Times New Roman"/>
                <w:sz w:val="20"/>
                <w:szCs w:val="20"/>
              </w:rPr>
              <w:t>1 №</w:t>
            </w:r>
            <w:r w:rsidR="005D5C23" w:rsidRPr="00573983">
              <w:rPr>
                <w:rFonts w:ascii="Times New Roman" w:eastAsia="Times New Roman" w:hAnsi="Times New Roman" w:cs="Times New Roman"/>
                <w:sz w:val="20"/>
                <w:szCs w:val="20"/>
              </w:rPr>
              <w:t>401</w:t>
            </w:r>
            <w:r w:rsidRPr="00573983">
              <w:rPr>
                <w:rFonts w:ascii="Times New Roman" w:eastAsia="Times New Roman" w:hAnsi="Times New Roman" w:cs="Times New Roman"/>
                <w:sz w:val="20"/>
                <w:szCs w:val="20"/>
              </w:rPr>
              <w:t xml:space="preserve"> "Об утверждении Положения о Почетной грамоте, Благодарственном письме и Благодарности главы города Пыть-Яха"</w:t>
            </w:r>
          </w:p>
        </w:tc>
        <w:tc>
          <w:tcPr>
            <w:tcW w:w="1396"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1) Предприятия, учреждения, организации всех форм собственности, общественные и религиозные объединения, индивидуальные предприниматели; 2) работники предприятий, учреждений всех форм собственности при наличии трудового стажа не менее 10 лет в сфере профессиональной деятельности в городе;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t>2.</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Выполнение полномочий Думы города Пыть-Ях в сфере наград и почетных званий</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Награждение Почетной грамотой, Благодарственным письмом</w:t>
            </w:r>
          </w:p>
        </w:tc>
        <w:tc>
          <w:tcPr>
            <w:tcW w:w="1131"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1) Благодарственное письмо - 2 000 руб.; </w:t>
            </w:r>
          </w:p>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2) Почетная грамота - 5 000 руб.;</w:t>
            </w:r>
          </w:p>
        </w:tc>
        <w:tc>
          <w:tcPr>
            <w:tcW w:w="902" w:type="pct"/>
            <w:shd w:val="clear" w:color="000000" w:fill="FFFFFF"/>
            <w:vAlign w:val="center"/>
            <w:hideMark/>
          </w:tcPr>
          <w:p w:rsidR="009F466C" w:rsidRPr="00573983" w:rsidRDefault="009F466C" w:rsidP="001355D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Решение Думы города от 27.12.2016 №54 "Об утверждении Положения о Почетной грамоте Думы города Пыть-Яха, Благодарственном письме Думы города Пыть-Яха и Благодарности председателя Думы города Пыть-Яха" (изм. от </w:t>
            </w:r>
            <w:r w:rsidR="001355D3" w:rsidRPr="00573983">
              <w:rPr>
                <w:rFonts w:ascii="Times New Roman" w:eastAsia="Times New Roman" w:hAnsi="Times New Roman" w:cs="Times New Roman"/>
                <w:sz w:val="20"/>
                <w:szCs w:val="20"/>
              </w:rPr>
              <w:t>20</w:t>
            </w:r>
            <w:r w:rsidRPr="00573983">
              <w:rPr>
                <w:rFonts w:ascii="Times New Roman" w:eastAsia="Times New Roman" w:hAnsi="Times New Roman" w:cs="Times New Roman"/>
                <w:sz w:val="20"/>
                <w:szCs w:val="20"/>
              </w:rPr>
              <w:t>.0</w:t>
            </w:r>
            <w:r w:rsidR="001355D3" w:rsidRPr="00573983">
              <w:rPr>
                <w:rFonts w:ascii="Times New Roman" w:eastAsia="Times New Roman" w:hAnsi="Times New Roman" w:cs="Times New Roman"/>
                <w:sz w:val="20"/>
                <w:szCs w:val="20"/>
              </w:rPr>
              <w:t>4</w:t>
            </w:r>
            <w:r w:rsidRPr="00573983">
              <w:rPr>
                <w:rFonts w:ascii="Times New Roman" w:eastAsia="Times New Roman" w:hAnsi="Times New Roman" w:cs="Times New Roman"/>
                <w:sz w:val="20"/>
                <w:szCs w:val="20"/>
              </w:rPr>
              <w:t>.20</w:t>
            </w:r>
            <w:r w:rsidR="001355D3" w:rsidRPr="00573983">
              <w:rPr>
                <w:rFonts w:ascii="Times New Roman" w:eastAsia="Times New Roman" w:hAnsi="Times New Roman" w:cs="Times New Roman"/>
                <w:sz w:val="20"/>
                <w:szCs w:val="20"/>
              </w:rPr>
              <w:t>2</w:t>
            </w:r>
            <w:r w:rsidRPr="00573983">
              <w:rPr>
                <w:rFonts w:ascii="Times New Roman" w:eastAsia="Times New Roman" w:hAnsi="Times New Roman" w:cs="Times New Roman"/>
                <w:sz w:val="20"/>
                <w:szCs w:val="20"/>
              </w:rPr>
              <w:t>1 №</w:t>
            </w:r>
            <w:r w:rsidR="001355D3" w:rsidRPr="00573983">
              <w:rPr>
                <w:rFonts w:ascii="Times New Roman" w:eastAsia="Times New Roman" w:hAnsi="Times New Roman" w:cs="Times New Roman"/>
                <w:sz w:val="20"/>
                <w:szCs w:val="20"/>
              </w:rPr>
              <w:t>384</w:t>
            </w:r>
            <w:r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1) Коллективы предприятий, учреждений, организаций общественных объединений, индивидуальных предпринимателей; 2) работники предприятий, учреждений всех форм собственности при наличии трудового стажа на момент представления к награде не менее 10 лет в городе Пыть-Яхе;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lastRenderedPageBreak/>
              <w:t>3.</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Единовременные выплаты в соответствии с Положением о присвоении звания Почетный гражданин города Пыть-Яха</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Ежемесячная денежная выплата, предоставляемая лицам, фактически проживающих в г. Пыть-Яхе</w:t>
            </w:r>
          </w:p>
        </w:tc>
        <w:tc>
          <w:tcPr>
            <w:tcW w:w="1131" w:type="pct"/>
            <w:shd w:val="clear" w:color="000000" w:fill="FFFFFF"/>
            <w:vAlign w:val="center"/>
            <w:hideMark/>
          </w:tcPr>
          <w:p w:rsidR="009F466C" w:rsidRPr="00573983" w:rsidRDefault="0090346F" w:rsidP="00AD61B8">
            <w:pPr>
              <w:autoSpaceDE w:val="0"/>
              <w:autoSpaceDN w:val="0"/>
              <w:adjustRightInd w:val="0"/>
              <w:spacing w:after="0" w:line="240" w:lineRule="auto"/>
              <w:jc w:val="both"/>
              <w:rPr>
                <w:rFonts w:ascii="Times New Roman" w:eastAsia="Times New Roman" w:hAnsi="Times New Roman" w:cs="Times New Roman"/>
                <w:sz w:val="20"/>
                <w:szCs w:val="20"/>
              </w:rPr>
            </w:pPr>
            <w:r w:rsidRPr="00573983">
              <w:rPr>
                <w:rFonts w:ascii="Times New Roman" w:hAnsi="Times New Roman" w:cs="Times New Roman"/>
                <w:sz w:val="20"/>
                <w:szCs w:val="20"/>
              </w:rPr>
              <w:t>-</w:t>
            </w:r>
            <w:r w:rsidR="00AD61B8" w:rsidRPr="00573983">
              <w:rPr>
                <w:rFonts w:ascii="Times New Roman" w:hAnsi="Times New Roman" w:cs="Times New Roman"/>
                <w:sz w:val="20"/>
                <w:szCs w:val="20"/>
              </w:rPr>
              <w:t xml:space="preserve">Компенсация затрат на жилищно-коммунальные услуги, электроэнергию, приобретение лекарств и оздоровление (санаторно-курортное лечение), а также взамен льгот по бесплатному проезду в городском транспорте и абонентской плате за телефон - </w:t>
            </w:r>
            <w:r w:rsidR="009F466C" w:rsidRPr="00573983">
              <w:rPr>
                <w:rFonts w:ascii="Times New Roman" w:eastAsia="Times New Roman" w:hAnsi="Times New Roman" w:cs="Times New Roman"/>
                <w:sz w:val="20"/>
                <w:szCs w:val="20"/>
              </w:rPr>
              <w:t>3 000 руб.</w:t>
            </w:r>
            <w:r w:rsidR="00AD61B8" w:rsidRPr="00573983">
              <w:rPr>
                <w:rFonts w:ascii="Times New Roman" w:eastAsia="Times New Roman" w:hAnsi="Times New Roman" w:cs="Times New Roman"/>
                <w:sz w:val="20"/>
                <w:szCs w:val="20"/>
              </w:rPr>
              <w:t>;</w:t>
            </w:r>
          </w:p>
          <w:p w:rsidR="00AD61B8" w:rsidRPr="00573983" w:rsidRDefault="0090346F" w:rsidP="0090346F">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w:t>
            </w:r>
            <w:r w:rsidR="00AD61B8" w:rsidRPr="00573983">
              <w:rPr>
                <w:rFonts w:ascii="Times New Roman" w:hAnsi="Times New Roman" w:cs="Times New Roman"/>
                <w:sz w:val="20"/>
                <w:szCs w:val="20"/>
              </w:rPr>
              <w:t xml:space="preserve">Ежегодная выплата в связи с празднованием Дня города–10 000 руб. </w:t>
            </w:r>
          </w:p>
          <w:p w:rsidR="00AD61B8" w:rsidRPr="00573983" w:rsidRDefault="00AD61B8" w:rsidP="00AD61B8">
            <w:pPr>
              <w:autoSpaceDE w:val="0"/>
              <w:autoSpaceDN w:val="0"/>
              <w:adjustRightInd w:val="0"/>
              <w:spacing w:after="0" w:line="240" w:lineRule="auto"/>
              <w:jc w:val="both"/>
              <w:rPr>
                <w:rFonts w:ascii="Times New Roman" w:eastAsia="Times New Roman" w:hAnsi="Times New Roman" w:cs="Times New Roman"/>
                <w:sz w:val="20"/>
                <w:szCs w:val="20"/>
              </w:rPr>
            </w:pPr>
          </w:p>
        </w:tc>
        <w:tc>
          <w:tcPr>
            <w:tcW w:w="902" w:type="pct"/>
            <w:shd w:val="clear" w:color="000000" w:fill="FFFFFF"/>
            <w:vAlign w:val="center"/>
            <w:hideMark/>
          </w:tcPr>
          <w:p w:rsidR="009F466C" w:rsidRPr="00573983" w:rsidRDefault="006D42A2" w:rsidP="00D5539C">
            <w:pPr>
              <w:autoSpaceDE w:val="0"/>
              <w:autoSpaceDN w:val="0"/>
              <w:adjustRightInd w:val="0"/>
              <w:spacing w:after="0" w:line="240" w:lineRule="auto"/>
              <w:jc w:val="both"/>
              <w:rPr>
                <w:rFonts w:ascii="Times New Roman" w:eastAsia="Times New Roman" w:hAnsi="Times New Roman" w:cs="Times New Roman"/>
                <w:sz w:val="20"/>
                <w:szCs w:val="20"/>
              </w:rPr>
            </w:pPr>
            <w:r w:rsidRPr="00573983">
              <w:rPr>
                <w:rFonts w:ascii="Times New Roman" w:hAnsi="Times New Roman" w:cs="Times New Roman"/>
                <w:sz w:val="20"/>
                <w:szCs w:val="20"/>
              </w:rPr>
              <w:t>П.3.1. Порядка назначения, перерасчета и выплаты пенсии за выслугу лет лицам, замещавшим муниципальные должности и должности муниципальной службы в органах местного самоуправления города Пыть-Яха р</w:t>
            </w:r>
            <w:r w:rsidRPr="00573983">
              <w:rPr>
                <w:rFonts w:ascii="Times New Roman" w:eastAsia="Times New Roman" w:hAnsi="Times New Roman" w:cs="Times New Roman"/>
                <w:sz w:val="20"/>
                <w:szCs w:val="20"/>
              </w:rPr>
              <w:t>ешения</w:t>
            </w:r>
            <w:r w:rsidR="009F466C" w:rsidRPr="00573983">
              <w:rPr>
                <w:rFonts w:ascii="Times New Roman" w:eastAsia="Times New Roman" w:hAnsi="Times New Roman" w:cs="Times New Roman"/>
                <w:sz w:val="20"/>
                <w:szCs w:val="20"/>
              </w:rPr>
              <w:t xml:space="preserve"> Думы города от 24.05.2017 № 98 "Об утверждении Положения о присвоении звания "Почётный гражданин города Пыть-Яха" </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Лица, имеющие звание "Почётный гражданин города Пыть-Яха"</w:t>
            </w:r>
          </w:p>
        </w:tc>
      </w:tr>
      <w:tr w:rsidR="00C70D8C" w:rsidRPr="00573983" w:rsidTr="0046601C">
        <w:trPr>
          <w:cantSplit/>
          <w:trHeight w:val="20"/>
        </w:trPr>
        <w:tc>
          <w:tcPr>
            <w:tcW w:w="160" w:type="pct"/>
            <w:shd w:val="clear" w:color="000000" w:fill="FFFFFF"/>
            <w:vAlign w:val="center"/>
            <w:hideMark/>
          </w:tcPr>
          <w:p w:rsidR="00C70D8C" w:rsidRPr="00573983" w:rsidRDefault="0040088A" w:rsidP="0097721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4</w:t>
            </w:r>
            <w:r w:rsidR="00C70D8C" w:rsidRPr="00573983">
              <w:rPr>
                <w:rFonts w:ascii="Times New Roman" w:eastAsia="Times New Roman" w:hAnsi="Times New Roman" w:cs="Times New Roman"/>
                <w:sz w:val="20"/>
                <w:szCs w:val="20"/>
              </w:rPr>
              <w:t>.</w:t>
            </w:r>
          </w:p>
        </w:tc>
        <w:tc>
          <w:tcPr>
            <w:tcW w:w="685" w:type="pct"/>
            <w:shd w:val="clear" w:color="auto" w:fill="auto"/>
            <w:noWrap/>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Пенсии за выслугу лет</w:t>
            </w:r>
          </w:p>
        </w:tc>
        <w:tc>
          <w:tcPr>
            <w:tcW w:w="727" w:type="pct"/>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Выплаты пенсии за выслугу лет лицам, замещавшим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w:t>
            </w:r>
          </w:p>
        </w:tc>
        <w:tc>
          <w:tcPr>
            <w:tcW w:w="1131" w:type="pct"/>
            <w:shd w:val="clear" w:color="000000" w:fill="FFFFFF"/>
            <w:vAlign w:val="center"/>
            <w:hideMark/>
          </w:tcPr>
          <w:p w:rsidR="00C70D8C" w:rsidRPr="00573983" w:rsidRDefault="00C70D8C" w:rsidP="0097721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Размер исчисляется по выбору лица, обратившегося за ее назначением, исходя из среднемесячной заработной платы лица, замещавшего муниципальную должность или должность муниципальной службы, либо на день  увольнения, либо на день достижения им возраста, дающего право на страховую пенсию, предусмотренную  Федеральным законом  Российской Федерации от 28.12.2013 № 400-ФЗ «О страховых пенсиях» (дававшего право на трудовую пенсию в соответствии с Федеральным законом Российской Федерации от 17.12.2001 № 173-ФЗ «О трудовых пенсиях в Российской Федерации»). Минимальный размер 5 000 руб.</w:t>
            </w:r>
          </w:p>
        </w:tc>
        <w:tc>
          <w:tcPr>
            <w:tcW w:w="902" w:type="pct"/>
            <w:shd w:val="clear" w:color="000000" w:fill="FFFFFF"/>
            <w:vAlign w:val="center"/>
            <w:hideMark/>
          </w:tcPr>
          <w:p w:rsidR="00C70D8C" w:rsidRPr="00573983" w:rsidRDefault="00C70D8C" w:rsidP="004C455A">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№388 от 22.03.2016 "О пенсионном обеспечении лиц,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 " (в ред.</w:t>
            </w:r>
            <w:r w:rsidR="004C455A" w:rsidRPr="00573983">
              <w:rPr>
                <w:rFonts w:ascii="Times New Roman" w:eastAsia="Times New Roman" w:hAnsi="Times New Roman" w:cs="Times New Roman"/>
                <w:sz w:val="20"/>
                <w:szCs w:val="20"/>
              </w:rPr>
              <w:t xml:space="preserve"> </w:t>
            </w:r>
            <w:r w:rsidRPr="00573983">
              <w:rPr>
                <w:rFonts w:ascii="Times New Roman" w:eastAsia="Times New Roman" w:hAnsi="Times New Roman" w:cs="Times New Roman"/>
                <w:sz w:val="20"/>
                <w:szCs w:val="20"/>
              </w:rPr>
              <w:t xml:space="preserve">от </w:t>
            </w:r>
            <w:r w:rsidR="001C69DA" w:rsidRPr="00573983">
              <w:rPr>
                <w:rFonts w:ascii="Times New Roman" w:eastAsia="Times New Roman" w:hAnsi="Times New Roman" w:cs="Times New Roman"/>
                <w:sz w:val="20"/>
                <w:szCs w:val="20"/>
              </w:rPr>
              <w:t>27.12.2021 №39</w:t>
            </w:r>
            <w:r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Лица, замещавшие должности муниципальной службы в органах местного самоуправления муниципального образования городской округ город Пыть-Ях (далее по тексту - должности муниципальной службы), при наличии стажа муниципальной службы не менее 15-ти лет, имеют право на пенсию за выслугу лет при увольнении с муниципальной службы</w:t>
            </w:r>
          </w:p>
        </w:tc>
      </w:tr>
      <w:tr w:rsidR="009F466C" w:rsidRPr="00573983" w:rsidTr="0046601C">
        <w:trPr>
          <w:cantSplit/>
          <w:trHeight w:val="20"/>
        </w:trPr>
        <w:tc>
          <w:tcPr>
            <w:tcW w:w="160" w:type="pct"/>
            <w:shd w:val="clear" w:color="000000" w:fill="FFFFFF"/>
            <w:vAlign w:val="center"/>
            <w:hideMark/>
          </w:tcPr>
          <w:p w:rsidR="009F466C" w:rsidRPr="00573983" w:rsidRDefault="0040088A"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lastRenderedPageBreak/>
              <w:t>5</w:t>
            </w:r>
            <w:r w:rsidR="009F466C" w:rsidRPr="00573983">
              <w:rPr>
                <w:rFonts w:ascii="Times New Roman" w:eastAsia="Times New Roman" w:hAnsi="Times New Roman" w:cs="Times New Roman"/>
                <w:bCs/>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Иные виды дополнительных мер социальной поддержки</w:t>
            </w:r>
          </w:p>
        </w:tc>
        <w:tc>
          <w:tcPr>
            <w:tcW w:w="727" w:type="pct"/>
            <w:shd w:val="clear" w:color="000000" w:fill="FFFFFF"/>
            <w:vAlign w:val="center"/>
          </w:tcPr>
          <w:p w:rsidR="009F466C" w:rsidRPr="00573983" w:rsidRDefault="00A25FF7"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Дополнительные меры социальной поддержки и социальной помощи для отдельных категорий граждан (единовременная выплата ко Дню Победы в Великой Отечественной войне)</w:t>
            </w:r>
          </w:p>
        </w:tc>
        <w:tc>
          <w:tcPr>
            <w:tcW w:w="1131" w:type="pct"/>
            <w:shd w:val="clear" w:color="000000" w:fill="FFFFFF"/>
            <w:vAlign w:val="center"/>
          </w:tcPr>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 xml:space="preserve">Участники и инвалиды ВОВ </w:t>
            </w:r>
            <w:r w:rsidR="005E6E09" w:rsidRPr="00573983">
              <w:rPr>
                <w:rFonts w:ascii="Times New Roman" w:hAnsi="Times New Roman" w:cs="Times New Roman"/>
                <w:sz w:val="20"/>
                <w:szCs w:val="20"/>
              </w:rPr>
              <w:t>– в 2024 год</w:t>
            </w:r>
            <w:r w:rsidR="004949EF" w:rsidRPr="00573983">
              <w:rPr>
                <w:rFonts w:ascii="Times New Roman" w:hAnsi="Times New Roman" w:cs="Times New Roman"/>
                <w:sz w:val="20"/>
                <w:szCs w:val="20"/>
              </w:rPr>
              <w:t>у</w:t>
            </w:r>
            <w:r w:rsidR="005E6E09" w:rsidRPr="00573983">
              <w:rPr>
                <w:rFonts w:ascii="Times New Roman" w:hAnsi="Times New Roman" w:cs="Times New Roman"/>
                <w:sz w:val="20"/>
                <w:szCs w:val="20"/>
              </w:rPr>
              <w:t xml:space="preserve"> по 10,0 </w:t>
            </w:r>
            <w:proofErr w:type="spellStart"/>
            <w:r w:rsidR="005E6E09" w:rsidRPr="00573983">
              <w:rPr>
                <w:rFonts w:ascii="Times New Roman" w:hAnsi="Times New Roman" w:cs="Times New Roman"/>
                <w:sz w:val="20"/>
                <w:szCs w:val="20"/>
              </w:rPr>
              <w:t>тыс.рублей</w:t>
            </w:r>
            <w:proofErr w:type="spellEnd"/>
            <w:r w:rsidR="005E6E09" w:rsidRPr="00573983">
              <w:rPr>
                <w:rFonts w:ascii="Times New Roman" w:hAnsi="Times New Roman" w:cs="Times New Roman"/>
                <w:sz w:val="20"/>
                <w:szCs w:val="20"/>
              </w:rPr>
              <w:t xml:space="preserve">, в 2025 году – 75,0 </w:t>
            </w:r>
            <w:proofErr w:type="spellStart"/>
            <w:r w:rsidR="005E6E09" w:rsidRPr="00573983">
              <w:rPr>
                <w:rFonts w:ascii="Times New Roman" w:hAnsi="Times New Roman" w:cs="Times New Roman"/>
                <w:sz w:val="20"/>
                <w:szCs w:val="20"/>
              </w:rPr>
              <w:t>тыс.рублей</w:t>
            </w:r>
            <w:proofErr w:type="spellEnd"/>
            <w:r w:rsidR="005E6E09" w:rsidRPr="00573983">
              <w:rPr>
                <w:rFonts w:ascii="Times New Roman" w:hAnsi="Times New Roman" w:cs="Times New Roman"/>
                <w:sz w:val="20"/>
                <w:szCs w:val="20"/>
              </w:rPr>
              <w:t>;</w:t>
            </w:r>
          </w:p>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Бывшие узники концлагерей, гетто и других мест принудительного содержания, созданных фашистами и их союзниками в период второй мировой войны;</w:t>
            </w:r>
          </w:p>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Лица, награжденные знаком "Жителю блокадного Ленинграда"</w:t>
            </w:r>
            <w:r w:rsidR="005E6E09" w:rsidRPr="00573983">
              <w:rPr>
                <w:rFonts w:ascii="Times New Roman" w:hAnsi="Times New Roman" w:cs="Times New Roman"/>
                <w:sz w:val="20"/>
                <w:szCs w:val="20"/>
              </w:rPr>
              <w:t xml:space="preserve"> – в 2024 год</w:t>
            </w:r>
            <w:r w:rsidR="004949EF" w:rsidRPr="00573983">
              <w:rPr>
                <w:rFonts w:ascii="Times New Roman" w:hAnsi="Times New Roman" w:cs="Times New Roman"/>
                <w:sz w:val="20"/>
                <w:szCs w:val="20"/>
              </w:rPr>
              <w:t>у</w:t>
            </w:r>
            <w:r w:rsidR="005E6E09" w:rsidRPr="00573983">
              <w:rPr>
                <w:rFonts w:ascii="Times New Roman" w:hAnsi="Times New Roman" w:cs="Times New Roman"/>
                <w:sz w:val="20"/>
                <w:szCs w:val="20"/>
              </w:rPr>
              <w:t xml:space="preserve"> по 10,0 </w:t>
            </w:r>
            <w:proofErr w:type="spellStart"/>
            <w:r w:rsidR="005E6E09" w:rsidRPr="00573983">
              <w:rPr>
                <w:rFonts w:ascii="Times New Roman" w:hAnsi="Times New Roman" w:cs="Times New Roman"/>
                <w:sz w:val="20"/>
                <w:szCs w:val="20"/>
              </w:rPr>
              <w:t>тыс.рублей</w:t>
            </w:r>
            <w:proofErr w:type="spellEnd"/>
            <w:r w:rsidR="005E6E09" w:rsidRPr="00573983">
              <w:rPr>
                <w:rFonts w:ascii="Times New Roman" w:hAnsi="Times New Roman" w:cs="Times New Roman"/>
                <w:sz w:val="20"/>
                <w:szCs w:val="20"/>
              </w:rPr>
              <w:t xml:space="preserve">, в 2025 году – 50,0 </w:t>
            </w:r>
            <w:proofErr w:type="spellStart"/>
            <w:r w:rsidR="005E6E09" w:rsidRPr="00573983">
              <w:rPr>
                <w:rFonts w:ascii="Times New Roman" w:hAnsi="Times New Roman" w:cs="Times New Roman"/>
                <w:sz w:val="20"/>
                <w:szCs w:val="20"/>
              </w:rPr>
              <w:t>тыс.рублей</w:t>
            </w:r>
            <w:proofErr w:type="spellEnd"/>
            <w:r w:rsidR="005E6E09" w:rsidRPr="00573983">
              <w:rPr>
                <w:rFonts w:ascii="Times New Roman" w:hAnsi="Times New Roman" w:cs="Times New Roman"/>
                <w:sz w:val="20"/>
                <w:szCs w:val="20"/>
              </w:rPr>
              <w:t>;</w:t>
            </w:r>
          </w:p>
          <w:p w:rsidR="005E6E09" w:rsidRPr="00573983" w:rsidRDefault="005E6E09" w:rsidP="005E6E09">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Труженики тыла (лица, проработавшие в тылу в период ВОВ);</w:t>
            </w:r>
          </w:p>
          <w:p w:rsidR="005E6E09" w:rsidRPr="00573983" w:rsidRDefault="005E6E09"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Граждане из числа детей, участников ВОВ, погибших (умерших, пропавших без вести) в годы ВОВ - в 2024 год</w:t>
            </w:r>
            <w:r w:rsidR="004949EF" w:rsidRPr="00573983">
              <w:rPr>
                <w:rFonts w:ascii="Times New Roman" w:hAnsi="Times New Roman" w:cs="Times New Roman"/>
                <w:sz w:val="20"/>
                <w:szCs w:val="20"/>
              </w:rPr>
              <w:t>у</w:t>
            </w:r>
            <w:r w:rsidRPr="00573983">
              <w:rPr>
                <w:rFonts w:ascii="Times New Roman" w:hAnsi="Times New Roman" w:cs="Times New Roman"/>
                <w:sz w:val="20"/>
                <w:szCs w:val="20"/>
              </w:rPr>
              <w:t xml:space="preserve"> по 10,0 </w:t>
            </w:r>
            <w:proofErr w:type="spellStart"/>
            <w:r w:rsidRPr="00573983">
              <w:rPr>
                <w:rFonts w:ascii="Times New Roman" w:hAnsi="Times New Roman" w:cs="Times New Roman"/>
                <w:sz w:val="20"/>
                <w:szCs w:val="20"/>
              </w:rPr>
              <w:t>тыс.рублей</w:t>
            </w:r>
            <w:proofErr w:type="spellEnd"/>
            <w:r w:rsidRPr="00573983">
              <w:rPr>
                <w:rFonts w:ascii="Times New Roman" w:hAnsi="Times New Roman" w:cs="Times New Roman"/>
                <w:sz w:val="20"/>
                <w:szCs w:val="20"/>
              </w:rPr>
              <w:t xml:space="preserve">, в 2025 году – 25,0 </w:t>
            </w:r>
            <w:proofErr w:type="spellStart"/>
            <w:r w:rsidRPr="00573983">
              <w:rPr>
                <w:rFonts w:ascii="Times New Roman" w:hAnsi="Times New Roman" w:cs="Times New Roman"/>
                <w:sz w:val="20"/>
                <w:szCs w:val="20"/>
              </w:rPr>
              <w:t>тыс.рублей</w:t>
            </w:r>
            <w:proofErr w:type="spellEnd"/>
            <w:r w:rsidRPr="00573983">
              <w:rPr>
                <w:rFonts w:ascii="Times New Roman" w:hAnsi="Times New Roman" w:cs="Times New Roman"/>
                <w:sz w:val="20"/>
                <w:szCs w:val="20"/>
              </w:rPr>
              <w:t>.</w:t>
            </w:r>
          </w:p>
          <w:p w:rsidR="009F466C" w:rsidRPr="00573983" w:rsidRDefault="009F466C" w:rsidP="009F466C">
            <w:pPr>
              <w:spacing w:after="0" w:line="240" w:lineRule="auto"/>
              <w:rPr>
                <w:rFonts w:ascii="Times New Roman" w:eastAsia="Times New Roman" w:hAnsi="Times New Roman" w:cs="Times New Roman"/>
                <w:sz w:val="20"/>
                <w:szCs w:val="20"/>
              </w:rPr>
            </w:pPr>
          </w:p>
        </w:tc>
        <w:tc>
          <w:tcPr>
            <w:tcW w:w="902" w:type="pct"/>
            <w:shd w:val="clear" w:color="000000" w:fill="FFFFFF"/>
            <w:vAlign w:val="center"/>
            <w:hideMark/>
          </w:tcPr>
          <w:p w:rsidR="009F466C" w:rsidRPr="00573983" w:rsidRDefault="004008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города от 21.04.2020 №</w:t>
            </w:r>
            <w:r w:rsidR="004949EF" w:rsidRPr="00573983">
              <w:rPr>
                <w:rFonts w:ascii="Times New Roman" w:eastAsia="Times New Roman" w:hAnsi="Times New Roman" w:cs="Times New Roman"/>
                <w:sz w:val="20"/>
                <w:szCs w:val="20"/>
              </w:rPr>
              <w:t xml:space="preserve"> </w:t>
            </w:r>
            <w:r w:rsidRPr="00573983">
              <w:rPr>
                <w:rFonts w:ascii="Times New Roman" w:eastAsia="Times New Roman" w:hAnsi="Times New Roman" w:cs="Times New Roman"/>
                <w:sz w:val="20"/>
                <w:szCs w:val="20"/>
              </w:rPr>
              <w:t>313 "О дополнительных мерах социальной поддержки граждан старшего поколения, проживающих на территории города Пыть-Яха, на 2020-2025 годы"</w:t>
            </w:r>
          </w:p>
        </w:tc>
        <w:tc>
          <w:tcPr>
            <w:tcW w:w="1396" w:type="pct"/>
            <w:shd w:val="clear" w:color="000000" w:fill="FFFFFF"/>
            <w:vAlign w:val="center"/>
            <w:hideMark/>
          </w:tcPr>
          <w:p w:rsidR="00FF56A5" w:rsidRPr="00573983" w:rsidRDefault="00FF56A5" w:rsidP="00FF56A5">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Граждане из числа получателей разовых единовременных выплат ко Дню Победы в Великой Отечественной войне 1941 - 1945 годов</w:t>
            </w:r>
          </w:p>
          <w:p w:rsidR="009F466C" w:rsidRPr="00573983" w:rsidRDefault="009F466C" w:rsidP="009F466C">
            <w:pPr>
              <w:spacing w:after="0" w:line="240" w:lineRule="auto"/>
              <w:jc w:val="both"/>
              <w:rPr>
                <w:rFonts w:ascii="Times New Roman" w:eastAsia="Times New Roman" w:hAnsi="Times New Roman" w:cs="Times New Roman"/>
                <w:sz w:val="20"/>
                <w:szCs w:val="20"/>
              </w:rPr>
            </w:pPr>
          </w:p>
        </w:tc>
      </w:tr>
      <w:tr w:rsidR="00CC77B7" w:rsidRPr="00573983" w:rsidTr="0046601C">
        <w:trPr>
          <w:cantSplit/>
          <w:trHeight w:val="20"/>
        </w:trPr>
        <w:tc>
          <w:tcPr>
            <w:tcW w:w="160" w:type="pct"/>
            <w:shd w:val="clear" w:color="000000" w:fill="FFFFFF"/>
            <w:vAlign w:val="center"/>
          </w:tcPr>
          <w:p w:rsidR="00CC77B7" w:rsidRPr="00573983" w:rsidRDefault="00CC77B7"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lastRenderedPageBreak/>
              <w:t>6.</w:t>
            </w:r>
          </w:p>
        </w:tc>
        <w:tc>
          <w:tcPr>
            <w:tcW w:w="685" w:type="pct"/>
            <w:shd w:val="clear" w:color="000000" w:fill="FFFFFF"/>
            <w:vAlign w:val="center"/>
          </w:tcPr>
          <w:p w:rsidR="00CC77B7" w:rsidRPr="00573983" w:rsidRDefault="006A7BFB" w:rsidP="006A7BFB">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eastAsia="Times New Roman" w:hAnsi="Times New Roman" w:cs="Times New Roman"/>
                <w:sz w:val="20"/>
                <w:szCs w:val="20"/>
              </w:rPr>
              <w:t xml:space="preserve">Единовременная денежная выплата </w:t>
            </w:r>
            <w:r w:rsidRPr="00573983">
              <w:rPr>
                <w:rFonts w:ascii="Times New Roman" w:hAnsi="Times New Roman" w:cs="Times New Roman"/>
                <w:sz w:val="20"/>
                <w:szCs w:val="20"/>
              </w:rPr>
              <w:t>гражданам, заключившим контракт о прохождении военной службы, направленным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tc>
        <w:tc>
          <w:tcPr>
            <w:tcW w:w="727" w:type="pct"/>
            <w:shd w:val="clear" w:color="000000" w:fill="FFFFFF"/>
            <w:vAlign w:val="center"/>
          </w:tcPr>
          <w:p w:rsidR="00CC77B7" w:rsidRPr="00573983" w:rsidRDefault="000154BA"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Предоставление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tc>
        <w:tc>
          <w:tcPr>
            <w:tcW w:w="1131" w:type="pct"/>
            <w:shd w:val="clear" w:color="000000" w:fill="FFFFFF"/>
            <w:vAlign w:val="center"/>
          </w:tcPr>
          <w:p w:rsidR="00D175D0" w:rsidRPr="00573983" w:rsidRDefault="00D175D0" w:rsidP="00D175D0">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Единовременная денежная выплата в размере 100, тыс. рублей.</w:t>
            </w:r>
          </w:p>
          <w:p w:rsidR="00CC77B7" w:rsidRPr="00573983" w:rsidRDefault="00CC77B7" w:rsidP="0040088A">
            <w:pPr>
              <w:autoSpaceDE w:val="0"/>
              <w:autoSpaceDN w:val="0"/>
              <w:adjustRightInd w:val="0"/>
              <w:spacing w:after="0" w:line="240" w:lineRule="auto"/>
              <w:rPr>
                <w:rFonts w:ascii="Times New Roman" w:hAnsi="Times New Roman" w:cs="Times New Roman"/>
                <w:sz w:val="20"/>
                <w:szCs w:val="20"/>
              </w:rPr>
            </w:pPr>
          </w:p>
        </w:tc>
        <w:tc>
          <w:tcPr>
            <w:tcW w:w="902" w:type="pct"/>
            <w:shd w:val="clear" w:color="000000" w:fill="FFFFFF"/>
            <w:vAlign w:val="center"/>
          </w:tcPr>
          <w:p w:rsidR="00CC77B7" w:rsidRPr="00573983" w:rsidRDefault="00D175D0"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города Пыть-Яха от 04.09.2023 N 191 "О дополнительной мере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tc>
        <w:tc>
          <w:tcPr>
            <w:tcW w:w="1396" w:type="pct"/>
            <w:shd w:val="clear" w:color="000000" w:fill="FFFFFF"/>
            <w:vAlign w:val="center"/>
          </w:tcPr>
          <w:p w:rsidR="00D175D0" w:rsidRPr="00573983" w:rsidRDefault="00D175D0" w:rsidP="00D175D0">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 xml:space="preserve">Граждане Российской Федерации, имеющим регистрацию по месту жительства (пребывания) в городе Пыть-Яхе, направленным Военным комиссариатом городов Нефтеюганск и Пыть-Ях, </w:t>
            </w:r>
            <w:proofErr w:type="spellStart"/>
            <w:r w:rsidRPr="00573983">
              <w:rPr>
                <w:rFonts w:ascii="Times New Roman" w:hAnsi="Times New Roman" w:cs="Times New Roman"/>
                <w:sz w:val="20"/>
                <w:szCs w:val="20"/>
              </w:rPr>
              <w:t>Нефтеюганского</w:t>
            </w:r>
            <w:proofErr w:type="spellEnd"/>
            <w:r w:rsidRPr="00573983">
              <w:rPr>
                <w:rFonts w:ascii="Times New Roman" w:hAnsi="Times New Roman" w:cs="Times New Roman"/>
                <w:sz w:val="20"/>
                <w:szCs w:val="20"/>
              </w:rPr>
              <w:t xml:space="preserve"> района Ханты-Мансийского автономного округа - Югры для заключения контракта о прохождении военной службы в Вооруженных Силах Российской Федерации через Военный комиссариат Ханты-Мансийского автономного округа - Югры, пункт отбора на военную службу по контракту 3 разряда, г. Ханты-Мансийск в порядке, установленном муниципальным нормативным правовым актом администрации города Пыть-Яха</w:t>
            </w:r>
          </w:p>
          <w:p w:rsidR="00CC77B7" w:rsidRPr="00573983" w:rsidRDefault="00CC77B7" w:rsidP="00FF56A5">
            <w:pPr>
              <w:autoSpaceDE w:val="0"/>
              <w:autoSpaceDN w:val="0"/>
              <w:adjustRightInd w:val="0"/>
              <w:spacing w:after="0" w:line="240" w:lineRule="auto"/>
              <w:jc w:val="both"/>
              <w:rPr>
                <w:rFonts w:ascii="Times New Roman" w:hAnsi="Times New Roman" w:cs="Times New Roman"/>
                <w:sz w:val="20"/>
                <w:szCs w:val="20"/>
              </w:rPr>
            </w:pP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II. Публичные обязательства</w:t>
            </w:r>
          </w:p>
        </w:tc>
      </w:tr>
      <w:tr w:rsidR="009F466C" w:rsidRPr="00573983" w:rsidTr="0046601C">
        <w:trPr>
          <w:cantSplit/>
          <w:trHeight w:val="20"/>
        </w:trPr>
        <w:tc>
          <w:tcPr>
            <w:tcW w:w="160" w:type="pct"/>
            <w:shd w:val="clear" w:color="000000" w:fill="FFFFFF"/>
            <w:vAlign w:val="center"/>
            <w:hideMark/>
          </w:tcPr>
          <w:p w:rsidR="009F466C" w:rsidRPr="00573983" w:rsidRDefault="005A05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1</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Предоставление двухразового питания в учебное время по месту нахождения общеобразовательной организации</w:t>
            </w:r>
          </w:p>
        </w:tc>
        <w:tc>
          <w:tcPr>
            <w:tcW w:w="1131" w:type="pct"/>
            <w:shd w:val="clear" w:color="000000" w:fill="FFFFFF"/>
            <w:vAlign w:val="center"/>
            <w:hideMark/>
          </w:tcPr>
          <w:p w:rsidR="003D3523" w:rsidRPr="00573983" w:rsidRDefault="009F466C" w:rsidP="003F0746">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Двухразовое питание из расчета </w:t>
            </w:r>
            <w:r w:rsidR="003F0746" w:rsidRPr="00573983">
              <w:rPr>
                <w:rFonts w:ascii="Times New Roman" w:eastAsia="Times New Roman" w:hAnsi="Times New Roman" w:cs="Times New Roman"/>
                <w:sz w:val="20"/>
                <w:szCs w:val="20"/>
              </w:rPr>
              <w:t>199</w:t>
            </w:r>
            <w:r w:rsidRPr="00573983">
              <w:rPr>
                <w:rFonts w:ascii="Times New Roman" w:eastAsia="Times New Roman" w:hAnsi="Times New Roman" w:cs="Times New Roman"/>
                <w:sz w:val="20"/>
                <w:szCs w:val="20"/>
              </w:rPr>
              <w:t xml:space="preserve"> руб. в день на одного обучающегося, торговая наценка (60%), 160 дней питание в год</w:t>
            </w:r>
          </w:p>
        </w:tc>
        <w:tc>
          <w:tcPr>
            <w:tcW w:w="902" w:type="pct"/>
            <w:shd w:val="clear" w:color="000000" w:fill="FFFFFF"/>
            <w:vAlign w:val="center"/>
            <w:hideMark/>
          </w:tcPr>
          <w:p w:rsidR="009F466C" w:rsidRPr="00573983" w:rsidRDefault="009F466C" w:rsidP="005E56A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ст. 2. ст.6 Закона</w:t>
            </w:r>
            <w:r w:rsidR="00231563" w:rsidRPr="00573983">
              <w:rPr>
                <w:rFonts w:ascii="Times New Roman" w:eastAsia="Times New Roman" w:hAnsi="Times New Roman" w:cs="Times New Roman"/>
                <w:sz w:val="20"/>
                <w:szCs w:val="20"/>
              </w:rPr>
              <w:t xml:space="preserve"> ХМАО - Югры от 30.01.2016г. №</w:t>
            </w:r>
            <w:r w:rsidRPr="00573983">
              <w:rPr>
                <w:rFonts w:ascii="Times New Roman" w:eastAsia="Times New Roman" w:hAnsi="Times New Roman" w:cs="Times New Roman"/>
                <w:sz w:val="20"/>
                <w:szCs w:val="20"/>
              </w:rPr>
              <w:t xml:space="preserve"> 4</w:t>
            </w:r>
            <w:r w:rsidR="009F0540" w:rsidRPr="00573983">
              <w:rPr>
                <w:rFonts w:ascii="Times New Roman" w:eastAsia="Times New Roman" w:hAnsi="Times New Roman" w:cs="Times New Roman"/>
                <w:sz w:val="20"/>
                <w:szCs w:val="20"/>
              </w:rPr>
              <w:t>-</w:t>
            </w:r>
            <w:r w:rsidRPr="00573983">
              <w:rPr>
                <w:rFonts w:ascii="Times New Roman" w:eastAsia="Times New Roman" w:hAnsi="Times New Roman" w:cs="Times New Roman"/>
                <w:sz w:val="20"/>
                <w:szCs w:val="20"/>
              </w:rPr>
              <w:t>оз, п.14,15,16 Постановления Правительства ХМАО - Югры от 04.03.2016 N 59-п "Об обеспечении питанием обучающихся в образовательных организациях в Ханты-Мансийском автономном округе - Югре"</w:t>
            </w:r>
            <w:r w:rsidR="00EB1A1A" w:rsidRPr="00573983">
              <w:rPr>
                <w:rFonts w:ascii="Times New Roman" w:eastAsia="Times New Roman" w:hAnsi="Times New Roman" w:cs="Times New Roman"/>
                <w:sz w:val="20"/>
                <w:szCs w:val="20"/>
              </w:rPr>
              <w:t xml:space="preserve"> (в ред.</w:t>
            </w:r>
            <w:r w:rsidR="005E56AC" w:rsidRPr="00573983">
              <w:rPr>
                <w:rFonts w:ascii="Times New Roman" w:eastAsia="Times New Roman" w:hAnsi="Times New Roman" w:cs="Times New Roman"/>
                <w:sz w:val="20"/>
                <w:szCs w:val="20"/>
              </w:rPr>
              <w:t xml:space="preserve"> </w:t>
            </w:r>
            <w:r w:rsidR="00EB1A1A" w:rsidRPr="00573983">
              <w:rPr>
                <w:rFonts w:ascii="Times New Roman" w:eastAsia="Times New Roman" w:hAnsi="Times New Roman" w:cs="Times New Roman"/>
                <w:sz w:val="20"/>
                <w:szCs w:val="20"/>
              </w:rPr>
              <w:t xml:space="preserve">от </w:t>
            </w:r>
            <w:r w:rsidR="005E56AC" w:rsidRPr="00573983">
              <w:rPr>
                <w:rFonts w:ascii="Times New Roman" w:eastAsia="Times New Roman" w:hAnsi="Times New Roman" w:cs="Times New Roman"/>
                <w:sz w:val="20"/>
                <w:szCs w:val="20"/>
              </w:rPr>
              <w:t>23.06.2023</w:t>
            </w:r>
            <w:r w:rsidR="00EB1A1A" w:rsidRPr="00573983">
              <w:rPr>
                <w:rFonts w:ascii="Times New Roman" w:eastAsia="Times New Roman" w:hAnsi="Times New Roman" w:cs="Times New Roman"/>
                <w:sz w:val="20"/>
                <w:szCs w:val="20"/>
              </w:rPr>
              <w:t xml:space="preserve"> №</w:t>
            </w:r>
            <w:r w:rsidR="005E56AC" w:rsidRPr="00573983">
              <w:rPr>
                <w:rFonts w:ascii="Times New Roman" w:eastAsia="Times New Roman" w:hAnsi="Times New Roman" w:cs="Times New Roman"/>
                <w:sz w:val="20"/>
                <w:szCs w:val="20"/>
              </w:rPr>
              <w:t>295</w:t>
            </w:r>
            <w:r w:rsidR="00EB1A1A" w:rsidRPr="00573983">
              <w:rPr>
                <w:rFonts w:ascii="Times New Roman" w:eastAsia="Times New Roman" w:hAnsi="Times New Roman" w:cs="Times New Roman"/>
                <w:sz w:val="20"/>
                <w:szCs w:val="20"/>
              </w:rPr>
              <w:t>-п)</w:t>
            </w:r>
          </w:p>
        </w:tc>
        <w:tc>
          <w:tcPr>
            <w:tcW w:w="1396" w:type="pct"/>
            <w:shd w:val="clear" w:color="000000" w:fill="FFFFFF"/>
            <w:vAlign w:val="center"/>
            <w:hideMark/>
          </w:tcPr>
          <w:p w:rsidR="000236AC" w:rsidRPr="00573983" w:rsidRDefault="009F466C" w:rsidP="000236AC">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eastAsia="Times New Roman" w:hAnsi="Times New Roman" w:cs="Times New Roman"/>
                <w:sz w:val="20"/>
                <w:szCs w:val="20"/>
              </w:rPr>
              <w:t>Обучающиеся в муниципальных общеобразовательных организациях, относящихся к категориям детей-сир</w:t>
            </w:r>
            <w:r w:rsidR="00EB1A1A" w:rsidRPr="00573983">
              <w:rPr>
                <w:rFonts w:ascii="Times New Roman" w:eastAsia="Times New Roman" w:hAnsi="Times New Roman" w:cs="Times New Roman"/>
                <w:sz w:val="20"/>
                <w:szCs w:val="20"/>
              </w:rPr>
              <w:t>от и детей, оставшихся без попе</w:t>
            </w:r>
            <w:r w:rsidRPr="00573983">
              <w:rPr>
                <w:rFonts w:ascii="Times New Roman" w:eastAsia="Times New Roman" w:hAnsi="Times New Roman" w:cs="Times New Roman"/>
                <w:sz w:val="20"/>
                <w:szCs w:val="20"/>
              </w:rPr>
              <w:t>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r w:rsidR="000236AC" w:rsidRPr="00573983">
              <w:rPr>
                <w:rFonts w:ascii="Times New Roman" w:eastAsia="Times New Roman" w:hAnsi="Times New Roman" w:cs="Times New Roman"/>
                <w:sz w:val="20"/>
                <w:szCs w:val="20"/>
              </w:rPr>
              <w:t xml:space="preserve">, </w:t>
            </w:r>
            <w:r w:rsidR="000236AC" w:rsidRPr="00573983">
              <w:rPr>
                <w:rFonts w:ascii="Times New Roman" w:hAnsi="Times New Roman" w:cs="Times New Roman"/>
                <w:sz w:val="20"/>
                <w:szCs w:val="20"/>
              </w:rPr>
              <w:t>детей-инвалидов, а также членов семей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 граждан Российской Федерации, призванных на военную службу по мобилизации в Вооруженные Силы Российской Федерации</w:t>
            </w:r>
          </w:p>
          <w:p w:rsidR="009F466C" w:rsidRPr="00573983" w:rsidRDefault="009F466C" w:rsidP="009F466C">
            <w:pPr>
              <w:spacing w:after="0" w:line="240" w:lineRule="auto"/>
              <w:rPr>
                <w:rFonts w:ascii="Times New Roman" w:eastAsia="Times New Roman" w:hAnsi="Times New Roman" w:cs="Times New Roman"/>
                <w:sz w:val="20"/>
                <w:szCs w:val="20"/>
              </w:rPr>
            </w:pPr>
          </w:p>
        </w:tc>
      </w:tr>
      <w:tr w:rsidR="009F466C" w:rsidRPr="00573983" w:rsidTr="0046601C">
        <w:trPr>
          <w:cantSplit/>
          <w:trHeight w:val="20"/>
        </w:trPr>
        <w:tc>
          <w:tcPr>
            <w:tcW w:w="160" w:type="pct"/>
            <w:shd w:val="clear" w:color="000000" w:fill="FFFFFF"/>
            <w:vAlign w:val="center"/>
            <w:hideMark/>
          </w:tcPr>
          <w:p w:rsidR="009F466C" w:rsidRPr="00573983" w:rsidRDefault="005A05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2</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Предоставление одноразового питания в учебное время по месту нахождения общеобразовательной организации</w:t>
            </w:r>
          </w:p>
        </w:tc>
        <w:tc>
          <w:tcPr>
            <w:tcW w:w="1131" w:type="pct"/>
            <w:shd w:val="clear" w:color="000000" w:fill="FFFFFF"/>
            <w:vAlign w:val="center"/>
            <w:hideMark/>
          </w:tcPr>
          <w:p w:rsidR="009F466C" w:rsidRPr="00573983" w:rsidRDefault="009F466C" w:rsidP="008C1B97">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Одноразовое питание из расчета </w:t>
            </w:r>
            <w:r w:rsidR="008C1B97" w:rsidRPr="00573983">
              <w:rPr>
                <w:rFonts w:ascii="Times New Roman" w:eastAsia="Times New Roman" w:hAnsi="Times New Roman" w:cs="Times New Roman"/>
                <w:sz w:val="20"/>
                <w:szCs w:val="20"/>
              </w:rPr>
              <w:t>60</w:t>
            </w:r>
            <w:r w:rsidRPr="00573983">
              <w:rPr>
                <w:rFonts w:ascii="Times New Roman" w:eastAsia="Times New Roman" w:hAnsi="Times New Roman" w:cs="Times New Roman"/>
                <w:sz w:val="20"/>
                <w:szCs w:val="20"/>
              </w:rPr>
              <w:t xml:space="preserve"> руб</w:t>
            </w:r>
            <w:r w:rsidR="006313AE" w:rsidRPr="00573983">
              <w:rPr>
                <w:rFonts w:ascii="Times New Roman" w:eastAsia="Times New Roman" w:hAnsi="Times New Roman" w:cs="Times New Roman"/>
                <w:sz w:val="20"/>
                <w:szCs w:val="20"/>
              </w:rPr>
              <w:t>.</w:t>
            </w:r>
            <w:r w:rsidRPr="00573983">
              <w:rPr>
                <w:rFonts w:ascii="Times New Roman" w:eastAsia="Times New Roman" w:hAnsi="Times New Roman" w:cs="Times New Roman"/>
                <w:sz w:val="20"/>
                <w:szCs w:val="20"/>
              </w:rPr>
              <w:t xml:space="preserve"> в день на одного обучающегося, 160 дней питание в год</w:t>
            </w:r>
          </w:p>
        </w:tc>
        <w:tc>
          <w:tcPr>
            <w:tcW w:w="902" w:type="pct"/>
            <w:shd w:val="clear" w:color="000000" w:fill="FFFFFF"/>
            <w:vAlign w:val="center"/>
            <w:hideMark/>
          </w:tcPr>
          <w:p w:rsidR="009F466C" w:rsidRPr="00573983" w:rsidRDefault="00231563" w:rsidP="008C1B97">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Постановление</w:t>
            </w:r>
            <w:r w:rsidR="009F466C" w:rsidRPr="00573983">
              <w:rPr>
                <w:rFonts w:ascii="Times New Roman" w:eastAsia="Times New Roman" w:hAnsi="Times New Roman" w:cs="Times New Roman"/>
                <w:sz w:val="20"/>
                <w:szCs w:val="20"/>
              </w:rPr>
              <w:t xml:space="preserve"> администрации города Пыть-Яха от 2</w:t>
            </w:r>
            <w:r w:rsidR="00E2079C" w:rsidRPr="00573983">
              <w:rPr>
                <w:rFonts w:ascii="Times New Roman" w:eastAsia="Times New Roman" w:hAnsi="Times New Roman" w:cs="Times New Roman"/>
                <w:sz w:val="20"/>
                <w:szCs w:val="20"/>
              </w:rPr>
              <w:t>8</w:t>
            </w:r>
            <w:r w:rsidR="009F466C" w:rsidRPr="00573983">
              <w:rPr>
                <w:rFonts w:ascii="Times New Roman" w:eastAsia="Times New Roman" w:hAnsi="Times New Roman" w:cs="Times New Roman"/>
                <w:sz w:val="20"/>
                <w:szCs w:val="20"/>
              </w:rPr>
              <w:t>.</w:t>
            </w:r>
            <w:r w:rsidR="00E2079C" w:rsidRPr="00573983">
              <w:rPr>
                <w:rFonts w:ascii="Times New Roman" w:eastAsia="Times New Roman" w:hAnsi="Times New Roman" w:cs="Times New Roman"/>
                <w:sz w:val="20"/>
                <w:szCs w:val="20"/>
              </w:rPr>
              <w:t>06</w:t>
            </w:r>
            <w:r w:rsidR="009F466C" w:rsidRPr="00573983">
              <w:rPr>
                <w:rFonts w:ascii="Times New Roman" w:eastAsia="Times New Roman" w:hAnsi="Times New Roman" w:cs="Times New Roman"/>
                <w:sz w:val="20"/>
                <w:szCs w:val="20"/>
              </w:rPr>
              <w:t>.20</w:t>
            </w:r>
            <w:r w:rsidR="00E2079C" w:rsidRPr="00573983">
              <w:rPr>
                <w:rFonts w:ascii="Times New Roman" w:eastAsia="Times New Roman" w:hAnsi="Times New Roman" w:cs="Times New Roman"/>
                <w:sz w:val="20"/>
                <w:szCs w:val="20"/>
              </w:rPr>
              <w:t>22</w:t>
            </w:r>
            <w:r w:rsidR="009F466C" w:rsidRPr="00573983">
              <w:rPr>
                <w:rFonts w:ascii="Times New Roman" w:eastAsia="Times New Roman" w:hAnsi="Times New Roman" w:cs="Times New Roman"/>
                <w:sz w:val="20"/>
                <w:szCs w:val="20"/>
              </w:rPr>
              <w:t xml:space="preserve"> № </w:t>
            </w:r>
            <w:r w:rsidR="00E2079C" w:rsidRPr="00573983">
              <w:rPr>
                <w:rFonts w:ascii="Times New Roman" w:eastAsia="Times New Roman" w:hAnsi="Times New Roman" w:cs="Times New Roman"/>
                <w:sz w:val="20"/>
                <w:szCs w:val="20"/>
              </w:rPr>
              <w:t>270</w:t>
            </w:r>
            <w:r w:rsidR="009F466C" w:rsidRPr="00573983">
              <w:rPr>
                <w:rFonts w:ascii="Times New Roman" w:eastAsia="Times New Roman" w:hAnsi="Times New Roman" w:cs="Times New Roman"/>
                <w:sz w:val="20"/>
                <w:szCs w:val="20"/>
              </w:rPr>
              <w:t xml:space="preserve">-па </w:t>
            </w:r>
            <w:r w:rsidR="0046601C" w:rsidRPr="00573983">
              <w:rPr>
                <w:rFonts w:ascii="Times New Roman" w:eastAsia="Times New Roman" w:hAnsi="Times New Roman" w:cs="Times New Roman"/>
                <w:sz w:val="20"/>
                <w:szCs w:val="20"/>
              </w:rPr>
              <w:t>«</w:t>
            </w:r>
            <w:r w:rsidR="00E2079C" w:rsidRPr="00573983">
              <w:rPr>
                <w:rFonts w:ascii="Times New Roman" w:eastAsia="Times New Roman" w:hAnsi="Times New Roman" w:cs="Times New Roman"/>
                <w:sz w:val="20"/>
                <w:szCs w:val="20"/>
              </w:rPr>
              <w:t xml:space="preserve">Об утверждении порядка финансового обеспечения мероприятий по организации питания обучающихся муниципальных общеобразовательных организаций города Пыть-Яха в учебное время по месту нахождения общеобразовательной организации за счет средств местного бюджета и субсидии из бюджета Ханты-Мансийского автономного округа </w:t>
            </w:r>
            <w:r w:rsidR="0046601C" w:rsidRPr="00573983">
              <w:rPr>
                <w:rFonts w:ascii="Times New Roman" w:eastAsia="Times New Roman" w:hAnsi="Times New Roman" w:cs="Times New Roman"/>
                <w:sz w:val="20"/>
                <w:szCs w:val="20"/>
              </w:rPr>
              <w:t>–</w:t>
            </w:r>
            <w:r w:rsidR="00E2079C" w:rsidRPr="00573983">
              <w:rPr>
                <w:rFonts w:ascii="Times New Roman" w:eastAsia="Times New Roman" w:hAnsi="Times New Roman" w:cs="Times New Roman"/>
                <w:sz w:val="20"/>
                <w:szCs w:val="20"/>
              </w:rPr>
              <w:t xml:space="preserve"> Югры</w:t>
            </w:r>
            <w:r w:rsidR="0046601C" w:rsidRPr="00573983">
              <w:rPr>
                <w:rFonts w:ascii="Times New Roman" w:eastAsia="Times New Roman" w:hAnsi="Times New Roman" w:cs="Times New Roman"/>
                <w:sz w:val="20"/>
                <w:szCs w:val="20"/>
              </w:rPr>
              <w:t>»</w:t>
            </w:r>
            <w:r w:rsidR="008C1B97" w:rsidRPr="00573983">
              <w:rPr>
                <w:rFonts w:ascii="Times New Roman" w:eastAsia="Times New Roman" w:hAnsi="Times New Roman" w:cs="Times New Roman"/>
                <w:sz w:val="20"/>
                <w:szCs w:val="20"/>
              </w:rPr>
              <w:t xml:space="preserve"> (в ред. от 25.11.2022 № 524-па)</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Обучающиеся в муниципальных общеобразовательных организациях, не относящихся к категориям детей-сирот и детей, оставшихся без </w:t>
            </w:r>
            <w:r w:rsidR="00F13191" w:rsidRPr="00573983">
              <w:rPr>
                <w:rFonts w:ascii="Times New Roman" w:eastAsia="Times New Roman" w:hAnsi="Times New Roman" w:cs="Times New Roman"/>
                <w:sz w:val="20"/>
                <w:szCs w:val="20"/>
              </w:rPr>
              <w:t>попечения</w:t>
            </w:r>
            <w:r w:rsidRPr="00573983">
              <w:rPr>
                <w:rFonts w:ascii="Times New Roman" w:eastAsia="Times New Roman" w:hAnsi="Times New Roman" w:cs="Times New Roman"/>
                <w:sz w:val="20"/>
                <w:szCs w:val="20"/>
              </w:rPr>
              <w:t xml:space="preserve">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r w:rsidR="00E315E5" w:rsidRPr="00573983">
              <w:rPr>
                <w:rFonts w:ascii="Times New Roman" w:eastAsia="Times New Roman" w:hAnsi="Times New Roman" w:cs="Times New Roman"/>
                <w:sz w:val="20"/>
                <w:szCs w:val="20"/>
              </w:rPr>
              <w:t>, за исключение начальных классов</w:t>
            </w:r>
          </w:p>
        </w:tc>
      </w:tr>
      <w:tr w:rsidR="00F13191" w:rsidRPr="00573983" w:rsidTr="0046601C">
        <w:trPr>
          <w:cantSplit/>
          <w:trHeight w:val="20"/>
        </w:trPr>
        <w:tc>
          <w:tcPr>
            <w:tcW w:w="160" w:type="pct"/>
            <w:shd w:val="clear" w:color="000000" w:fill="FFFFFF"/>
            <w:vAlign w:val="center"/>
          </w:tcPr>
          <w:p w:rsidR="00F13191" w:rsidRPr="00573983" w:rsidRDefault="00494B78" w:rsidP="00F13191">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3</w:t>
            </w:r>
            <w:r w:rsidR="00F13191" w:rsidRPr="00573983">
              <w:rPr>
                <w:rFonts w:ascii="Times New Roman" w:eastAsia="Times New Roman" w:hAnsi="Times New Roman" w:cs="Times New Roman"/>
                <w:sz w:val="20"/>
                <w:szCs w:val="20"/>
              </w:rPr>
              <w:t>.</w:t>
            </w:r>
          </w:p>
        </w:tc>
        <w:tc>
          <w:tcPr>
            <w:tcW w:w="685" w:type="pct"/>
            <w:shd w:val="clear" w:color="000000" w:fill="FFFFFF"/>
            <w:vAlign w:val="center"/>
          </w:tcPr>
          <w:p w:rsidR="00F13191" w:rsidRPr="00573983" w:rsidRDefault="00F13191"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7" w:type="pct"/>
            <w:shd w:val="clear" w:color="000000" w:fill="FFFFFF"/>
            <w:vAlign w:val="center"/>
          </w:tcPr>
          <w:p w:rsidR="00F13191" w:rsidRPr="00573983" w:rsidRDefault="006313AE"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Обеспечение горячим питанием обучающихся начальных классов</w:t>
            </w:r>
          </w:p>
        </w:tc>
        <w:tc>
          <w:tcPr>
            <w:tcW w:w="1131" w:type="pct"/>
            <w:shd w:val="clear" w:color="000000" w:fill="FFFFFF"/>
            <w:vAlign w:val="center"/>
          </w:tcPr>
          <w:p w:rsidR="00F13191" w:rsidRPr="00573983" w:rsidRDefault="006313AE" w:rsidP="00E315E5">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Одноразовое питание из расчета </w:t>
            </w:r>
            <w:r w:rsidR="00E315E5" w:rsidRPr="00573983">
              <w:rPr>
                <w:rFonts w:ascii="Times New Roman" w:eastAsia="Times New Roman" w:hAnsi="Times New Roman" w:cs="Times New Roman"/>
                <w:sz w:val="20"/>
                <w:szCs w:val="20"/>
              </w:rPr>
              <w:t>152</w:t>
            </w:r>
            <w:r w:rsidRPr="00573983">
              <w:rPr>
                <w:rFonts w:ascii="Times New Roman" w:eastAsia="Times New Roman" w:hAnsi="Times New Roman" w:cs="Times New Roman"/>
                <w:sz w:val="20"/>
                <w:szCs w:val="20"/>
              </w:rPr>
              <w:t xml:space="preserve"> руб. в день на одного обучающегося, 160 дней питание в год</w:t>
            </w:r>
          </w:p>
        </w:tc>
        <w:tc>
          <w:tcPr>
            <w:tcW w:w="902" w:type="pct"/>
            <w:shd w:val="clear" w:color="000000" w:fill="FFFFFF"/>
            <w:vAlign w:val="center"/>
          </w:tcPr>
          <w:p w:rsidR="00F13191" w:rsidRPr="00573983" w:rsidRDefault="00747F15" w:rsidP="00251FAB">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Постановление Правительства ХМАО - Югры от 31.10.2021 N 468-п (ред. от 28.10.2022) "О государственной программе Ханты-Мансийского автономного округа - Югры "Развитие образования"</w:t>
            </w:r>
          </w:p>
        </w:tc>
        <w:tc>
          <w:tcPr>
            <w:tcW w:w="1396" w:type="pct"/>
            <w:shd w:val="clear" w:color="000000" w:fill="FFFFFF"/>
            <w:vAlign w:val="center"/>
          </w:tcPr>
          <w:p w:rsidR="00F13191" w:rsidRPr="00573983" w:rsidRDefault="00251FAB" w:rsidP="00251FAB">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Обучающиеся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не относящихся к категориям детей-сирот и детей, оставшихся без попечения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9F466C" w:rsidRPr="00573983" w:rsidTr="0046601C">
        <w:trPr>
          <w:cantSplit/>
          <w:trHeight w:val="20"/>
        </w:trPr>
        <w:tc>
          <w:tcPr>
            <w:tcW w:w="160" w:type="pct"/>
            <w:shd w:val="clear" w:color="000000" w:fill="FFFFFF"/>
            <w:vAlign w:val="center"/>
            <w:hideMark/>
          </w:tcPr>
          <w:p w:rsidR="009F466C" w:rsidRPr="00573983" w:rsidRDefault="00494B78"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4</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Организация отдыха и оздоровления детей</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Предоставление детям в возрасте от 6 до 17 лет (включительно), проживающим на территории муниципального образования, путевок в организации, обеспечивающие отдых и оздоровление детей.</w:t>
            </w:r>
            <w:r w:rsidRPr="00573983">
              <w:rPr>
                <w:rFonts w:ascii="Times New Roman" w:eastAsia="Times New Roman" w:hAnsi="Times New Roman" w:cs="Times New Roman"/>
                <w:sz w:val="20"/>
                <w:szCs w:val="20"/>
              </w:rPr>
              <w:br/>
              <w:t>Организация и обеспечение отдыха и оздоровления детей в возрасте от 6 до 17 лет (включительно) в этнической среде.</w:t>
            </w:r>
          </w:p>
        </w:tc>
        <w:tc>
          <w:tcPr>
            <w:tcW w:w="1131" w:type="pct"/>
            <w:shd w:val="clear" w:color="000000" w:fill="FFFFFF"/>
            <w:vAlign w:val="center"/>
            <w:hideMark/>
          </w:tcPr>
          <w:p w:rsidR="009F466C" w:rsidRPr="00B76ED6"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В организации отдыха детей и их оздоровления, расположенные на территории Ханты-Мансийского автономного округа - Югры, за исключением лагерей с дневным пребыванием детей, лагерей труда и </w:t>
            </w:r>
            <w:r w:rsidRPr="00B76ED6">
              <w:rPr>
                <w:rFonts w:ascii="Times New Roman" w:eastAsia="Times New Roman" w:hAnsi="Times New Roman" w:cs="Times New Roman"/>
                <w:sz w:val="20"/>
                <w:szCs w:val="20"/>
              </w:rPr>
              <w:t xml:space="preserve">отдыха с дневным пребыванием детей - в размере не более </w:t>
            </w:r>
            <w:r w:rsidR="00620F0E" w:rsidRPr="00B76ED6">
              <w:rPr>
                <w:rFonts w:ascii="Times New Roman" w:eastAsia="Times New Roman" w:hAnsi="Times New Roman" w:cs="Times New Roman"/>
                <w:sz w:val="20"/>
                <w:szCs w:val="20"/>
              </w:rPr>
              <w:t>18</w:t>
            </w:r>
            <w:r w:rsidR="0032793A">
              <w:rPr>
                <w:rFonts w:ascii="Times New Roman" w:eastAsia="Times New Roman" w:hAnsi="Times New Roman" w:cs="Times New Roman"/>
                <w:sz w:val="20"/>
                <w:szCs w:val="20"/>
              </w:rPr>
              <w:t>98</w:t>
            </w:r>
            <w:r w:rsidRPr="00B76ED6">
              <w:rPr>
                <w:rFonts w:ascii="Times New Roman" w:eastAsia="Times New Roman" w:hAnsi="Times New Roman" w:cs="Times New Roman"/>
                <w:sz w:val="20"/>
                <w:szCs w:val="20"/>
              </w:rPr>
              <w:t xml:space="preserve"> рублей </w:t>
            </w:r>
            <w:r w:rsidR="0032793A">
              <w:rPr>
                <w:rFonts w:ascii="Times New Roman" w:eastAsia="Times New Roman" w:hAnsi="Times New Roman" w:cs="Times New Roman"/>
                <w:sz w:val="20"/>
                <w:szCs w:val="20"/>
              </w:rPr>
              <w:t>95</w:t>
            </w:r>
            <w:r w:rsidRPr="00B76ED6">
              <w:rPr>
                <w:rFonts w:ascii="Times New Roman" w:eastAsia="Times New Roman" w:hAnsi="Times New Roman" w:cs="Times New Roman"/>
                <w:sz w:val="20"/>
                <w:szCs w:val="20"/>
              </w:rPr>
              <w:t xml:space="preserve"> коп. в день на одного ребенка.</w:t>
            </w:r>
          </w:p>
          <w:p w:rsidR="009F466C" w:rsidRDefault="009F466C" w:rsidP="0032793A">
            <w:pPr>
              <w:spacing w:after="0" w:line="240" w:lineRule="auto"/>
              <w:rPr>
                <w:rFonts w:ascii="Times New Roman" w:eastAsia="Times New Roman" w:hAnsi="Times New Roman" w:cs="Times New Roman"/>
                <w:sz w:val="20"/>
                <w:szCs w:val="20"/>
              </w:rPr>
            </w:pPr>
            <w:r w:rsidRPr="00B76ED6">
              <w:rPr>
                <w:rFonts w:ascii="Times New Roman" w:eastAsia="Times New Roman" w:hAnsi="Times New Roman" w:cs="Times New Roman"/>
                <w:sz w:val="20"/>
                <w:szCs w:val="20"/>
              </w:rPr>
              <w:t xml:space="preserve">В организации отдыха детей и их оздоровления, расположенные за пределами Ханты-Мансийского автономного округа - Югры, - в размере не более </w:t>
            </w:r>
            <w:r w:rsidR="00620F0E" w:rsidRPr="00B76ED6">
              <w:rPr>
                <w:rFonts w:ascii="Times New Roman" w:eastAsia="Times New Roman" w:hAnsi="Times New Roman" w:cs="Times New Roman"/>
                <w:sz w:val="20"/>
                <w:szCs w:val="20"/>
              </w:rPr>
              <w:t>2</w:t>
            </w:r>
            <w:r w:rsidR="0032793A">
              <w:rPr>
                <w:rFonts w:ascii="Times New Roman" w:eastAsia="Times New Roman" w:hAnsi="Times New Roman" w:cs="Times New Roman"/>
                <w:sz w:val="20"/>
                <w:szCs w:val="20"/>
              </w:rPr>
              <w:t>244</w:t>
            </w:r>
            <w:r w:rsidRPr="00B76ED6">
              <w:rPr>
                <w:rFonts w:ascii="Times New Roman" w:eastAsia="Times New Roman" w:hAnsi="Times New Roman" w:cs="Times New Roman"/>
                <w:sz w:val="20"/>
                <w:szCs w:val="20"/>
              </w:rPr>
              <w:t xml:space="preserve"> рублей </w:t>
            </w:r>
            <w:r w:rsidR="0032793A">
              <w:rPr>
                <w:rFonts w:ascii="Times New Roman" w:eastAsia="Times New Roman" w:hAnsi="Times New Roman" w:cs="Times New Roman"/>
                <w:sz w:val="20"/>
                <w:szCs w:val="20"/>
              </w:rPr>
              <w:t xml:space="preserve">24 </w:t>
            </w:r>
            <w:r w:rsidRPr="00B76ED6">
              <w:rPr>
                <w:rFonts w:ascii="Times New Roman" w:eastAsia="Times New Roman" w:hAnsi="Times New Roman" w:cs="Times New Roman"/>
                <w:sz w:val="20"/>
                <w:szCs w:val="20"/>
              </w:rPr>
              <w:t>коп. в день на одного ребенка.</w:t>
            </w:r>
          </w:p>
          <w:p w:rsidR="0032793A" w:rsidRPr="00573983" w:rsidRDefault="0032793A" w:rsidP="0032793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32793A">
              <w:rPr>
                <w:rFonts w:ascii="Times New Roman" w:eastAsia="Times New Roman" w:hAnsi="Times New Roman" w:cs="Times New Roman"/>
                <w:sz w:val="20"/>
                <w:szCs w:val="20"/>
              </w:rPr>
              <w:t>п.1.4 Постановления Правительства ХМАО - Югры № 21-п от 27.01.2010 "О порядке организации отдыха и оздоровления детей, имеющим место жительство в Ханты-мансийском автономном округе - Югре"</w:t>
            </w:r>
            <w:r>
              <w:rPr>
                <w:rFonts w:ascii="Times New Roman" w:eastAsia="Times New Roman" w:hAnsi="Times New Roman" w:cs="Times New Roman"/>
                <w:sz w:val="20"/>
                <w:szCs w:val="20"/>
              </w:rPr>
              <w:t>)</w:t>
            </w:r>
            <w:bookmarkStart w:id="0" w:name="_GoBack"/>
            <w:bookmarkEnd w:id="0"/>
          </w:p>
        </w:tc>
        <w:tc>
          <w:tcPr>
            <w:tcW w:w="902" w:type="pct"/>
            <w:shd w:val="clear" w:color="000000" w:fill="FFFFFF"/>
            <w:vAlign w:val="center"/>
            <w:hideMark/>
          </w:tcPr>
          <w:p w:rsidR="009F466C" w:rsidRPr="00573983" w:rsidRDefault="009F466C" w:rsidP="005876E5">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Закон автономного округа от 08.07. 2005 № 62-оз "О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w:t>
            </w:r>
            <w:r w:rsidR="00F640AF" w:rsidRPr="00573983">
              <w:rPr>
                <w:rFonts w:ascii="Times New Roman" w:eastAsia="Times New Roman" w:hAnsi="Times New Roman" w:cs="Times New Roman"/>
                <w:sz w:val="20"/>
                <w:szCs w:val="20"/>
              </w:rPr>
              <w:t xml:space="preserve"> (в ред.</w:t>
            </w:r>
            <w:r w:rsidR="003F0746" w:rsidRPr="00573983">
              <w:rPr>
                <w:rFonts w:ascii="Times New Roman" w:eastAsia="Times New Roman" w:hAnsi="Times New Roman" w:cs="Times New Roman"/>
                <w:sz w:val="20"/>
                <w:szCs w:val="20"/>
              </w:rPr>
              <w:t xml:space="preserve"> </w:t>
            </w:r>
            <w:r w:rsidR="00F640AF" w:rsidRPr="00573983">
              <w:rPr>
                <w:rFonts w:ascii="Times New Roman" w:eastAsia="Times New Roman" w:hAnsi="Times New Roman" w:cs="Times New Roman"/>
                <w:sz w:val="20"/>
                <w:szCs w:val="20"/>
              </w:rPr>
              <w:t>от 2</w:t>
            </w:r>
            <w:r w:rsidR="005876E5" w:rsidRPr="00573983">
              <w:rPr>
                <w:rFonts w:ascii="Times New Roman" w:eastAsia="Times New Roman" w:hAnsi="Times New Roman" w:cs="Times New Roman"/>
                <w:sz w:val="20"/>
                <w:szCs w:val="20"/>
              </w:rPr>
              <w:t>4.</w:t>
            </w:r>
            <w:r w:rsidR="00F640AF" w:rsidRPr="00573983">
              <w:rPr>
                <w:rFonts w:ascii="Times New Roman" w:eastAsia="Times New Roman" w:hAnsi="Times New Roman" w:cs="Times New Roman"/>
                <w:sz w:val="20"/>
                <w:szCs w:val="20"/>
              </w:rPr>
              <w:t>0</w:t>
            </w:r>
            <w:r w:rsidR="005876E5" w:rsidRPr="00573983">
              <w:rPr>
                <w:rFonts w:ascii="Times New Roman" w:eastAsia="Times New Roman" w:hAnsi="Times New Roman" w:cs="Times New Roman"/>
                <w:sz w:val="20"/>
                <w:szCs w:val="20"/>
              </w:rPr>
              <w:t>2</w:t>
            </w:r>
            <w:r w:rsidR="00F640AF" w:rsidRPr="00573983">
              <w:rPr>
                <w:rFonts w:ascii="Times New Roman" w:eastAsia="Times New Roman" w:hAnsi="Times New Roman" w:cs="Times New Roman"/>
                <w:sz w:val="20"/>
                <w:szCs w:val="20"/>
              </w:rPr>
              <w:t>.20</w:t>
            </w:r>
            <w:r w:rsidR="005876E5" w:rsidRPr="00573983">
              <w:rPr>
                <w:rFonts w:ascii="Times New Roman" w:eastAsia="Times New Roman" w:hAnsi="Times New Roman" w:cs="Times New Roman"/>
                <w:sz w:val="20"/>
                <w:szCs w:val="20"/>
              </w:rPr>
              <w:t>22</w:t>
            </w:r>
            <w:r w:rsidR="00F640AF" w:rsidRPr="00573983">
              <w:rPr>
                <w:rFonts w:ascii="Times New Roman" w:eastAsia="Times New Roman" w:hAnsi="Times New Roman" w:cs="Times New Roman"/>
                <w:sz w:val="20"/>
                <w:szCs w:val="20"/>
              </w:rPr>
              <w:t xml:space="preserve"> №</w:t>
            </w:r>
            <w:r w:rsidR="005876E5" w:rsidRPr="00573983">
              <w:rPr>
                <w:rFonts w:ascii="Times New Roman" w:eastAsia="Times New Roman" w:hAnsi="Times New Roman" w:cs="Times New Roman"/>
                <w:sz w:val="20"/>
                <w:szCs w:val="20"/>
              </w:rPr>
              <w:t>7</w:t>
            </w:r>
            <w:r w:rsidR="00F640AF" w:rsidRPr="00573983">
              <w:rPr>
                <w:rFonts w:ascii="Times New Roman" w:eastAsia="Times New Roman" w:hAnsi="Times New Roman" w:cs="Times New Roman"/>
                <w:sz w:val="20"/>
                <w:szCs w:val="20"/>
              </w:rPr>
              <w:t>-оз)</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Дети в возрасте от 6 до 17 лет (включительно), имеющих место жительства на территории отдельного муниципального образования автономного округа</w:t>
            </w:r>
          </w:p>
        </w:tc>
      </w:tr>
      <w:tr w:rsidR="009F466C" w:rsidRPr="00573983" w:rsidTr="0046601C">
        <w:trPr>
          <w:cantSplit/>
          <w:trHeight w:val="20"/>
        </w:trPr>
        <w:tc>
          <w:tcPr>
            <w:tcW w:w="160" w:type="pct"/>
            <w:shd w:val="clear" w:color="000000" w:fill="FFFFFF"/>
            <w:vAlign w:val="center"/>
            <w:hideMark/>
          </w:tcPr>
          <w:p w:rsidR="009F466C" w:rsidRPr="00573983" w:rsidRDefault="00494B78"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5</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1131"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размер выплаты определяется исходя из общей площади жилья 36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Федеральный закон от 12 января 1995 года № 5-ФЗ "О ветеранах"</w:t>
            </w:r>
            <w:r w:rsidR="00494B78" w:rsidRPr="00573983">
              <w:rPr>
                <w:rFonts w:ascii="Times New Roman" w:eastAsia="Times New Roman" w:hAnsi="Times New Roman" w:cs="Times New Roman"/>
                <w:sz w:val="20"/>
                <w:szCs w:val="20"/>
              </w:rPr>
              <w:t>(в ред.</w:t>
            </w:r>
            <w:r w:rsidR="003F0746" w:rsidRPr="00573983">
              <w:rPr>
                <w:rFonts w:ascii="Times New Roman" w:eastAsia="Times New Roman" w:hAnsi="Times New Roman" w:cs="Times New Roman"/>
                <w:sz w:val="20"/>
                <w:szCs w:val="20"/>
              </w:rPr>
              <w:t xml:space="preserve"> </w:t>
            </w:r>
            <w:r w:rsidR="00494B78" w:rsidRPr="00573983">
              <w:rPr>
                <w:rFonts w:ascii="Times New Roman" w:eastAsia="Times New Roman" w:hAnsi="Times New Roman" w:cs="Times New Roman"/>
                <w:sz w:val="20"/>
                <w:szCs w:val="20"/>
              </w:rPr>
              <w:t>от 04.08.2022 №360-ФЗ)</w:t>
            </w:r>
          </w:p>
        </w:tc>
        <w:tc>
          <w:tcPr>
            <w:tcW w:w="1396" w:type="pct"/>
            <w:shd w:val="clear" w:color="000000" w:fill="FFFFFF"/>
            <w:vAlign w:val="center"/>
            <w:hideMark/>
          </w:tcPr>
          <w:p w:rsidR="009F466C" w:rsidRPr="00573983" w:rsidRDefault="009F466C" w:rsidP="00EA41FA">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Инвалиды боевых действий, а также военнослужащие и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ставших инвалидами вследствие ранения, контузии или увечья, полученных при исполнении обязанностей военной службы (служебных обязанностей);</w:t>
            </w:r>
            <w:r w:rsidRPr="00573983">
              <w:rPr>
                <w:rFonts w:ascii="Times New Roman" w:eastAsia="Times New Roman" w:hAnsi="Times New Roman" w:cs="Times New Roman"/>
                <w:color w:val="000000"/>
                <w:sz w:val="20"/>
                <w:szCs w:val="20"/>
              </w:rPr>
              <w:br/>
              <w:t>ветераны боевых действий;</w:t>
            </w:r>
            <w:r w:rsidRPr="00573983">
              <w:rPr>
                <w:rFonts w:ascii="Times New Roman" w:eastAsia="Times New Roman" w:hAnsi="Times New Roman" w:cs="Times New Roman"/>
                <w:color w:val="000000"/>
                <w:sz w:val="20"/>
                <w:szCs w:val="20"/>
              </w:rPr>
              <w:br/>
              <w:t>члены семей погибших (умерших) инвалидов боевых действий и ветеранов боевых действий, члены семей военнослужащих,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 члены семей военнослужащих, погибших в плену, признанных в установленном порядке пропавшими без вести в районах боевых действий.</w:t>
            </w:r>
          </w:p>
        </w:tc>
      </w:tr>
      <w:tr w:rsidR="009F466C" w:rsidRPr="00573983" w:rsidTr="0046601C">
        <w:trPr>
          <w:cantSplit/>
          <w:trHeight w:val="20"/>
        </w:trPr>
        <w:tc>
          <w:tcPr>
            <w:tcW w:w="160" w:type="pct"/>
            <w:shd w:val="clear" w:color="000000" w:fill="FFFFFF"/>
            <w:vAlign w:val="center"/>
            <w:hideMark/>
          </w:tcPr>
          <w:p w:rsidR="009F466C" w:rsidRPr="00573983" w:rsidRDefault="00494B78" w:rsidP="00C70D8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6</w:t>
            </w:r>
            <w:r w:rsidR="009F466C" w:rsidRPr="00573983">
              <w:rPr>
                <w:rFonts w:ascii="Times New Roman" w:eastAsia="Times New Roman" w:hAnsi="Times New Roman" w:cs="Times New Roman"/>
                <w:sz w:val="20"/>
                <w:szCs w:val="20"/>
              </w:rPr>
              <w:t>.</w:t>
            </w:r>
          </w:p>
        </w:tc>
        <w:tc>
          <w:tcPr>
            <w:tcW w:w="685" w:type="pct"/>
            <w:shd w:val="clear" w:color="000000" w:fill="FFFFFF"/>
            <w:vAlign w:val="bottom"/>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1131"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размер выплаты определяется исходя из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Федеральный закон от 24 ноября 1995 года № 181-ФЗ "О социальной защите инвалидов в Российской Федерации"</w:t>
            </w:r>
            <w:r w:rsidR="00475B7B" w:rsidRPr="00573983">
              <w:rPr>
                <w:rFonts w:ascii="Times New Roman" w:eastAsia="Times New Roman" w:hAnsi="Times New Roman" w:cs="Times New Roman"/>
                <w:sz w:val="20"/>
                <w:szCs w:val="20"/>
              </w:rPr>
              <w:t xml:space="preserve"> (в ред.</w:t>
            </w:r>
            <w:r w:rsidR="003F0746" w:rsidRPr="00573983">
              <w:rPr>
                <w:rFonts w:ascii="Times New Roman" w:eastAsia="Times New Roman" w:hAnsi="Times New Roman" w:cs="Times New Roman"/>
                <w:sz w:val="20"/>
                <w:szCs w:val="20"/>
              </w:rPr>
              <w:t xml:space="preserve"> </w:t>
            </w:r>
            <w:r w:rsidR="00475B7B" w:rsidRPr="00573983">
              <w:rPr>
                <w:rFonts w:ascii="Times New Roman" w:eastAsia="Times New Roman" w:hAnsi="Times New Roman" w:cs="Times New Roman"/>
                <w:sz w:val="20"/>
                <w:szCs w:val="20"/>
              </w:rPr>
              <w:t>от 29.11.2021 №385-ФЗ)</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 xml:space="preserve"> Инвалиды и семьи, имеющие детей-инвалидов.</w:t>
            </w:r>
          </w:p>
        </w:tc>
      </w:tr>
      <w:tr w:rsidR="00C70D8C" w:rsidRPr="00573983" w:rsidTr="0046601C">
        <w:trPr>
          <w:cantSplit/>
          <w:trHeight w:val="20"/>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573983" w:rsidRDefault="009D1010" w:rsidP="0097721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7</w:t>
            </w:r>
            <w:r w:rsidR="00C70D8C" w:rsidRPr="00573983">
              <w:rPr>
                <w:rFonts w:ascii="Times New Roman" w:eastAsia="Times New Roman" w:hAnsi="Times New Roman" w:cs="Times New Roman"/>
                <w:sz w:val="20"/>
                <w:szCs w:val="20"/>
              </w:rPr>
              <w:t>.</w:t>
            </w:r>
          </w:p>
        </w:tc>
        <w:tc>
          <w:tcPr>
            <w:tcW w:w="685"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C70D8C" w:rsidRPr="00573983" w:rsidRDefault="00C70D8C" w:rsidP="00977213">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Компенсация выплачивается на первого ребенка в размере 20% размера внесенной родительской платы за присмотр и уход за ребенком в соответствующей образовательной организации, на второго ребенка - 50 % размера указанной платы, на третьего ребенка и последующих детей - 70% указанной платы</w:t>
            </w:r>
          </w:p>
        </w:tc>
        <w:tc>
          <w:tcPr>
            <w:tcW w:w="90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573983" w:rsidRDefault="00C70D8C" w:rsidP="0097721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п.5 ст.65. № 273-фз от 29.12.2012, ст. 1, 4 Закона 2-оз от 21.02.2007г.</w:t>
            </w:r>
          </w:p>
        </w:tc>
        <w:tc>
          <w:tcPr>
            <w:tcW w:w="139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573983" w:rsidRDefault="00C70D8C" w:rsidP="00C70D8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Родители (законные представители) детей, посещающих государственные, муниципальные и частные образовательные организации, реализующие образовательные программы дошкольного образования</w:t>
            </w:r>
          </w:p>
        </w:tc>
      </w:tr>
    </w:tbl>
    <w:p w:rsidR="009F466C" w:rsidRPr="00DD4A69" w:rsidRDefault="009F466C" w:rsidP="00C70D8C">
      <w:pPr>
        <w:jc w:val="center"/>
        <w:rPr>
          <w:rFonts w:ascii="Times New Roman" w:eastAsia="Times New Roman" w:hAnsi="Times New Roman" w:cs="Times New Roman"/>
          <w:b/>
          <w:bCs/>
          <w:sz w:val="24"/>
          <w:szCs w:val="24"/>
        </w:rPr>
      </w:pPr>
    </w:p>
    <w:sectPr w:rsidR="009F466C" w:rsidRPr="00DD4A69" w:rsidSect="009A22E0">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567" w:bottom="851" w:left="1134" w:header="567" w:footer="709" w:gutter="0"/>
      <w:pgNumType w:start="45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9C5" w:rsidRDefault="00D839C5" w:rsidP="00D839C5">
      <w:pPr>
        <w:spacing w:after="0" w:line="240" w:lineRule="auto"/>
      </w:pPr>
      <w:r>
        <w:separator/>
      </w:r>
    </w:p>
  </w:endnote>
  <w:endnote w:type="continuationSeparator" w:id="0">
    <w:p w:rsidR="00D839C5" w:rsidRDefault="00D839C5" w:rsidP="00D83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2E0" w:rsidRDefault="009A22E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2E0" w:rsidRDefault="009A22E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2E0" w:rsidRDefault="009A22E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9C5" w:rsidRDefault="00D839C5" w:rsidP="00D839C5">
      <w:pPr>
        <w:spacing w:after="0" w:line="240" w:lineRule="auto"/>
      </w:pPr>
      <w:r>
        <w:separator/>
      </w:r>
    </w:p>
  </w:footnote>
  <w:footnote w:type="continuationSeparator" w:id="0">
    <w:p w:rsidR="00D839C5" w:rsidRDefault="00D839C5" w:rsidP="00D839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2E0" w:rsidRDefault="009A22E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0733"/>
      <w:docPartObj>
        <w:docPartGallery w:val="Page Numbers (Top of Page)"/>
        <w:docPartUnique/>
      </w:docPartObj>
    </w:sdtPr>
    <w:sdtEndPr/>
    <w:sdtContent>
      <w:p w:rsidR="00D839C5" w:rsidRDefault="00D839C5" w:rsidP="000101B5">
        <w:pPr>
          <w:pStyle w:val="a3"/>
          <w:spacing w:after="120"/>
          <w:jc w:val="right"/>
        </w:pPr>
        <w:r>
          <w:fldChar w:fldCharType="begin"/>
        </w:r>
        <w:r>
          <w:instrText>PAGE   \* MERGEFORMAT</w:instrText>
        </w:r>
        <w:r>
          <w:fldChar w:fldCharType="separate"/>
        </w:r>
        <w:r w:rsidR="0059738B">
          <w:rPr>
            <w:noProof/>
          </w:rPr>
          <w:t>458</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2E0" w:rsidRDefault="009A22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E4468"/>
    <w:multiLevelType w:val="hybridMultilevel"/>
    <w:tmpl w:val="32206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745"/>
    <w:rsid w:val="000006D7"/>
    <w:rsid w:val="000101B5"/>
    <w:rsid w:val="00013201"/>
    <w:rsid w:val="000154BA"/>
    <w:rsid w:val="000236AC"/>
    <w:rsid w:val="000311C6"/>
    <w:rsid w:val="000D3C9B"/>
    <w:rsid w:val="001254D3"/>
    <w:rsid w:val="001355D3"/>
    <w:rsid w:val="001C69DA"/>
    <w:rsid w:val="00226745"/>
    <w:rsid w:val="00231563"/>
    <w:rsid w:val="00251FAB"/>
    <w:rsid w:val="00254EEE"/>
    <w:rsid w:val="002B68CB"/>
    <w:rsid w:val="0032793A"/>
    <w:rsid w:val="00393A54"/>
    <w:rsid w:val="003D3523"/>
    <w:rsid w:val="003E3EE7"/>
    <w:rsid w:val="003F0746"/>
    <w:rsid w:val="0040088A"/>
    <w:rsid w:val="00404EB6"/>
    <w:rsid w:val="0046601C"/>
    <w:rsid w:val="00475B7B"/>
    <w:rsid w:val="00481F0A"/>
    <w:rsid w:val="004949EF"/>
    <w:rsid w:val="00494B78"/>
    <w:rsid w:val="004C455A"/>
    <w:rsid w:val="00563048"/>
    <w:rsid w:val="00573983"/>
    <w:rsid w:val="005876E5"/>
    <w:rsid w:val="0059738B"/>
    <w:rsid w:val="005A058A"/>
    <w:rsid w:val="005D5C23"/>
    <w:rsid w:val="005E56AC"/>
    <w:rsid w:val="005E6E09"/>
    <w:rsid w:val="00620F0E"/>
    <w:rsid w:val="006313AE"/>
    <w:rsid w:val="006A7BFB"/>
    <w:rsid w:val="006D42A2"/>
    <w:rsid w:val="00703842"/>
    <w:rsid w:val="0071695A"/>
    <w:rsid w:val="00747F15"/>
    <w:rsid w:val="008C1B97"/>
    <w:rsid w:val="0090346F"/>
    <w:rsid w:val="00932FF5"/>
    <w:rsid w:val="009A22E0"/>
    <w:rsid w:val="009B2AAB"/>
    <w:rsid w:val="009D1010"/>
    <w:rsid w:val="009F0540"/>
    <w:rsid w:val="009F466C"/>
    <w:rsid w:val="00A07375"/>
    <w:rsid w:val="00A25FF7"/>
    <w:rsid w:val="00AA602B"/>
    <w:rsid w:val="00AD61B8"/>
    <w:rsid w:val="00AE2D11"/>
    <w:rsid w:val="00B1687D"/>
    <w:rsid w:val="00B32A6F"/>
    <w:rsid w:val="00B76ED6"/>
    <w:rsid w:val="00B93FFB"/>
    <w:rsid w:val="00BE26BF"/>
    <w:rsid w:val="00C31254"/>
    <w:rsid w:val="00C70D8C"/>
    <w:rsid w:val="00CC77B7"/>
    <w:rsid w:val="00CD1609"/>
    <w:rsid w:val="00D175D0"/>
    <w:rsid w:val="00D5539C"/>
    <w:rsid w:val="00D839C5"/>
    <w:rsid w:val="00DA0887"/>
    <w:rsid w:val="00DD4A69"/>
    <w:rsid w:val="00E2079C"/>
    <w:rsid w:val="00E315E5"/>
    <w:rsid w:val="00E9439A"/>
    <w:rsid w:val="00EA41FA"/>
    <w:rsid w:val="00EB1A1A"/>
    <w:rsid w:val="00F13191"/>
    <w:rsid w:val="00F13E67"/>
    <w:rsid w:val="00F27B38"/>
    <w:rsid w:val="00F504EE"/>
    <w:rsid w:val="00F640AF"/>
    <w:rsid w:val="00FD739F"/>
    <w:rsid w:val="00FF5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chartTrackingRefBased/>
  <w15:docId w15:val="{F0038999-4090-4770-AFAE-B380DADB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39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39C5"/>
  </w:style>
  <w:style w:type="paragraph" w:styleId="a5">
    <w:name w:val="footer"/>
    <w:basedOn w:val="a"/>
    <w:link w:val="a6"/>
    <w:uiPriority w:val="99"/>
    <w:unhideWhenUsed/>
    <w:rsid w:val="00D839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39C5"/>
  </w:style>
  <w:style w:type="paragraph" w:styleId="a7">
    <w:name w:val="Balloon Text"/>
    <w:basedOn w:val="a"/>
    <w:link w:val="a8"/>
    <w:uiPriority w:val="99"/>
    <w:semiHidden/>
    <w:unhideWhenUsed/>
    <w:rsid w:val="00D839C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839C5"/>
    <w:rPr>
      <w:rFonts w:ascii="Segoe UI" w:hAnsi="Segoe UI" w:cs="Segoe UI"/>
      <w:sz w:val="18"/>
      <w:szCs w:val="18"/>
    </w:rPr>
  </w:style>
  <w:style w:type="paragraph" w:styleId="a9">
    <w:name w:val="List Paragraph"/>
    <w:basedOn w:val="a"/>
    <w:uiPriority w:val="34"/>
    <w:qFormat/>
    <w:rsid w:val="009034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364315">
      <w:bodyDiv w:val="1"/>
      <w:marLeft w:val="0"/>
      <w:marRight w:val="0"/>
      <w:marTop w:val="0"/>
      <w:marBottom w:val="0"/>
      <w:divBdr>
        <w:top w:val="none" w:sz="0" w:space="0" w:color="auto"/>
        <w:left w:val="none" w:sz="0" w:space="0" w:color="auto"/>
        <w:bottom w:val="none" w:sz="0" w:space="0" w:color="auto"/>
        <w:right w:val="none" w:sz="0" w:space="0" w:color="auto"/>
      </w:divBdr>
    </w:div>
    <w:div w:id="186097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8</Pages>
  <Words>2271</Words>
  <Characters>12950</Characters>
  <Application>Microsoft Office Word</Application>
  <DocSecurity>0</DocSecurity>
  <Lines>107</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Екатерина Вагина</cp:lastModifiedBy>
  <cp:revision>56</cp:revision>
  <cp:lastPrinted>2023-11-14T07:36:00Z</cp:lastPrinted>
  <dcterms:created xsi:type="dcterms:W3CDTF">2020-11-03T04:41:00Z</dcterms:created>
  <dcterms:modified xsi:type="dcterms:W3CDTF">2023-11-16T05:01:00Z</dcterms:modified>
</cp:coreProperties>
</file>